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AE794" w14:textId="3F3CE263" w:rsidR="001837B6" w:rsidRPr="001102CD" w:rsidRDefault="001837B6" w:rsidP="001837B6">
      <w:pPr>
        <w:tabs>
          <w:tab w:val="center" w:pos="4536"/>
          <w:tab w:val="right" w:pos="8280"/>
          <w:tab w:val="right" w:pos="9639"/>
        </w:tabs>
        <w:spacing w:after="0" w:afterAutospacing="0" w:line="240" w:lineRule="atLeast"/>
        <w:rPr>
          <w:rFonts w:ascii="Arial" w:hAnsi="Arial" w:cs="Arial"/>
          <w:b/>
          <w:bCs/>
          <w:sz w:val="28"/>
        </w:rPr>
      </w:pPr>
      <w:r w:rsidRPr="00037FD6">
        <w:rPr>
          <w:rFonts w:ascii="Arial" w:hAnsi="Arial" w:cs="Arial"/>
          <w:b/>
          <w:bCs/>
          <w:sz w:val="28"/>
        </w:rPr>
        <w:t>3GPP TSG RAN WG1 #11</w:t>
      </w:r>
      <w:r>
        <w:rPr>
          <w:rFonts w:ascii="Arial" w:hAnsi="Arial" w:cs="Arial"/>
          <w:b/>
          <w:bCs/>
          <w:sz w:val="28"/>
        </w:rPr>
        <w:t>3</w:t>
      </w:r>
      <w:r w:rsidRPr="00037FD6">
        <w:rPr>
          <w:rFonts w:ascii="Arial" w:hAnsi="Arial" w:cs="Arial"/>
          <w:b/>
          <w:bCs/>
          <w:sz w:val="28"/>
        </w:rPr>
        <w:tab/>
      </w:r>
      <w:r w:rsidRPr="00037FD6">
        <w:rPr>
          <w:rFonts w:ascii="Arial" w:hAnsi="Arial" w:cs="Arial"/>
          <w:b/>
          <w:bCs/>
          <w:sz w:val="28"/>
        </w:rPr>
        <w:tab/>
      </w:r>
      <w:r>
        <w:rPr>
          <w:rFonts w:ascii="Arial" w:hAnsi="Arial" w:cs="Arial"/>
          <w:b/>
          <w:bCs/>
          <w:sz w:val="28"/>
        </w:rPr>
        <w:t xml:space="preserve">                                           </w:t>
      </w:r>
      <w:r w:rsidR="00641583">
        <w:rPr>
          <w:rFonts w:ascii="Arial" w:hAnsi="Arial" w:cs="Arial"/>
          <w:b/>
          <w:bCs/>
          <w:sz w:val="28"/>
        </w:rPr>
        <w:t xml:space="preserve">  </w:t>
      </w:r>
      <w:r w:rsidRPr="00B315B8">
        <w:rPr>
          <w:rFonts w:ascii="Arial" w:hAnsi="Arial" w:cs="Arial"/>
          <w:b/>
          <w:bCs/>
          <w:sz w:val="28"/>
        </w:rPr>
        <w:t>R1-230545</w:t>
      </w:r>
      <w:r>
        <w:rPr>
          <w:rFonts w:ascii="Arial" w:hAnsi="Arial" w:cs="Arial"/>
          <w:b/>
          <w:bCs/>
          <w:sz w:val="28"/>
        </w:rPr>
        <w:t>5</w:t>
      </w:r>
    </w:p>
    <w:p w14:paraId="6CF2F53A" w14:textId="77777777" w:rsidR="001837B6" w:rsidRPr="009513AC" w:rsidRDefault="001837B6" w:rsidP="001837B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F778573" w14:textId="6B19E4EB"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Item:</w:t>
      </w:r>
      <w:r>
        <w:rPr>
          <w:rFonts w:ascii="Arial" w:hAnsi="Arial"/>
          <w:b/>
          <w:sz w:val="24"/>
        </w:rPr>
        <w:tab/>
      </w:r>
      <w:r w:rsidR="00E62421">
        <w:rPr>
          <w:rFonts w:ascii="Arial" w:hAnsi="Arial"/>
          <w:b/>
          <w:sz w:val="24"/>
        </w:rPr>
        <w:t>9</w:t>
      </w:r>
      <w:r w:rsidR="00F47241">
        <w:rPr>
          <w:rFonts w:ascii="Arial" w:hAnsi="Arial"/>
          <w:b/>
          <w:sz w:val="24"/>
        </w:rPr>
        <w:t>.</w:t>
      </w:r>
      <w:r w:rsidR="00AE05DA">
        <w:rPr>
          <w:rFonts w:ascii="Arial" w:hAnsi="Arial"/>
          <w:b/>
          <w:sz w:val="24"/>
        </w:rPr>
        <w:t>1</w:t>
      </w:r>
      <w:r w:rsidR="008D10F3">
        <w:rPr>
          <w:rFonts w:ascii="Arial" w:hAnsi="Arial"/>
          <w:b/>
          <w:sz w:val="24"/>
        </w:rPr>
        <w:t>2</w:t>
      </w:r>
      <w:r w:rsidRPr="004103D7">
        <w:rPr>
          <w:rFonts w:ascii="Arial" w:hAnsi="Arial"/>
          <w:b/>
          <w:sz w:val="24"/>
        </w:rPr>
        <w:t>.</w:t>
      </w:r>
      <w:r w:rsidR="00AE05DA">
        <w:rPr>
          <w:rFonts w:ascii="Arial" w:hAnsi="Arial"/>
          <w:b/>
          <w:sz w:val="24"/>
        </w:rPr>
        <w:t>3</w:t>
      </w:r>
    </w:p>
    <w:p w14:paraId="674772C1"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3B0A381F" w14:textId="790FFD20"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CC7DD5" w:rsidRPr="00CC7DD5">
        <w:rPr>
          <w:rFonts w:ascii="Arial" w:hAnsi="Arial"/>
          <w:b/>
          <w:sz w:val="24"/>
        </w:rPr>
        <w:tab/>
      </w:r>
      <w:r w:rsidR="000B4800" w:rsidRPr="000B4800">
        <w:rPr>
          <w:rFonts w:ascii="Arial" w:hAnsi="Arial"/>
          <w:b/>
          <w:sz w:val="24"/>
        </w:rPr>
        <w:t>Considerations on dynamic switching between DFT-S-OFDM and CP-OFDM</w:t>
      </w:r>
    </w:p>
    <w:p w14:paraId="1217C738"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35426D89" w14:textId="77777777" w:rsidR="005D191B" w:rsidRPr="009E5399" w:rsidRDefault="005D191B" w:rsidP="005D191B">
      <w:pPr>
        <w:pBdr>
          <w:bottom w:val="single" w:sz="4" w:space="1" w:color="auto"/>
        </w:pBdr>
        <w:rPr>
          <w:sz w:val="22"/>
          <w:szCs w:val="22"/>
        </w:rPr>
      </w:pPr>
    </w:p>
    <w:p w14:paraId="5070F177" w14:textId="77777777" w:rsidR="00571CE7" w:rsidRDefault="00F64C90" w:rsidP="00FA7DEF">
      <w:pPr>
        <w:pStyle w:val="1"/>
      </w:pPr>
      <w:r>
        <w:t>Introduction</w:t>
      </w:r>
    </w:p>
    <w:p w14:paraId="56E4E0F6" w14:textId="4813E29F" w:rsidR="00C84B85" w:rsidRDefault="00C11965" w:rsidP="00EE1B0E">
      <w:pPr>
        <w:rPr>
          <w:lang w:eastAsia="x-none"/>
        </w:rPr>
      </w:pPr>
      <w:r>
        <w:rPr>
          <w:lang w:eastAsia="x-none"/>
        </w:rPr>
        <w:t>The</w:t>
      </w:r>
      <w:r w:rsidR="00E56A63">
        <w:rPr>
          <w:lang w:eastAsia="x-none"/>
        </w:rPr>
        <w:t xml:space="preserve"> discussion on</w:t>
      </w:r>
      <w:r w:rsidR="00CE3672">
        <w:rPr>
          <w:lang w:eastAsia="x-none"/>
        </w:rPr>
        <w:t xml:space="preserve"> s</w:t>
      </w:r>
      <w:r w:rsidR="00C84B85" w:rsidRPr="00C84B85">
        <w:rPr>
          <w:lang w:eastAsia="x-none"/>
        </w:rPr>
        <w:t>pecify</w:t>
      </w:r>
      <w:r w:rsidR="00CE3672">
        <w:rPr>
          <w:lang w:eastAsia="x-none"/>
        </w:rPr>
        <w:t>ing</w:t>
      </w:r>
      <w:r w:rsidR="00C84B85" w:rsidRPr="00C84B85">
        <w:rPr>
          <w:lang w:eastAsia="x-none"/>
        </w:rPr>
        <w:t xml:space="preserve"> dynamic switching between DFT-S-OFDM and CP-OFDM</w:t>
      </w:r>
      <w:r w:rsidR="00E56A63">
        <w:rPr>
          <w:lang w:eastAsia="x-none"/>
        </w:rPr>
        <w:t xml:space="preserve"> has progressed in last meeting</w:t>
      </w:r>
      <w:r>
        <w:rPr>
          <w:lang w:eastAsia="x-none"/>
        </w:rPr>
        <w:t xml:space="preserve"> with</w:t>
      </w:r>
      <w:r w:rsidR="00E56A63">
        <w:rPr>
          <w:lang w:eastAsia="x-none"/>
        </w:rPr>
        <w:t>:</w:t>
      </w:r>
    </w:p>
    <w:p w14:paraId="569EC89D" w14:textId="77777777" w:rsidR="0092680C" w:rsidRPr="0092680C" w:rsidRDefault="0092680C" w:rsidP="0092680C">
      <w:pPr>
        <w:spacing w:after="0" w:afterAutospacing="0"/>
        <w:jc w:val="left"/>
        <w:rPr>
          <w:rFonts w:ascii="Times New Roman" w:eastAsia="等线" w:hAnsi="Times New Roman"/>
          <w:szCs w:val="20"/>
          <w:highlight w:val="green"/>
          <w:lang w:val="en-GB" w:eastAsia="zh-CN"/>
        </w:rPr>
      </w:pPr>
      <w:r w:rsidRPr="0092680C">
        <w:rPr>
          <w:rFonts w:ascii="Times New Roman" w:eastAsia="等线" w:hAnsi="Times New Roman" w:hint="eastAsia"/>
          <w:szCs w:val="20"/>
          <w:highlight w:val="green"/>
          <w:lang w:val="en-GB" w:eastAsia="zh-CN"/>
        </w:rPr>
        <w:t>A</w:t>
      </w:r>
      <w:r w:rsidRPr="0092680C">
        <w:rPr>
          <w:rFonts w:ascii="Times New Roman" w:eastAsia="等线" w:hAnsi="Times New Roman"/>
          <w:szCs w:val="20"/>
          <w:highlight w:val="green"/>
          <w:lang w:val="en-GB" w:eastAsia="zh-CN"/>
        </w:rPr>
        <w:t>greement</w:t>
      </w:r>
    </w:p>
    <w:p w14:paraId="248304AE" w14:textId="77777777" w:rsidR="0092680C" w:rsidRPr="0092680C" w:rsidRDefault="0092680C" w:rsidP="0092680C">
      <w:pPr>
        <w:spacing w:after="0" w:afterAutospacing="0"/>
        <w:jc w:val="left"/>
        <w:rPr>
          <w:rFonts w:ascii="Times New Roman" w:hAnsi="Times New Roman"/>
          <w:szCs w:val="20"/>
          <w:lang w:val="en-GB"/>
        </w:rPr>
      </w:pPr>
      <w:r w:rsidRPr="0092680C">
        <w:rPr>
          <w:rFonts w:ascii="Times New Roman" w:hAnsi="Times New Roman"/>
          <w:szCs w:val="20"/>
          <w:lang w:val="en-GB"/>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5157524A" w14:textId="77777777" w:rsidR="0092680C" w:rsidRPr="0092680C" w:rsidRDefault="0092680C" w:rsidP="0092680C">
      <w:pPr>
        <w:numPr>
          <w:ilvl w:val="0"/>
          <w:numId w:val="33"/>
        </w:numPr>
        <w:spacing w:after="0" w:afterAutospacing="0"/>
        <w:jc w:val="left"/>
        <w:rPr>
          <w:lang w:val="en-GB" w:eastAsia="x-none"/>
        </w:rPr>
      </w:pPr>
      <w:r w:rsidRPr="0092680C">
        <w:rPr>
          <w:rFonts w:ascii="Times New Roman" w:hAnsi="Times New Roman"/>
          <w:szCs w:val="20"/>
          <w:lang w:val="en-GB"/>
        </w:rPr>
        <w:t xml:space="preserve">If, for the waveform indicated in the DCI, the bit width N of a field would be smaller than the bit width of the field set as per the above, UE decodes the field using N least significant bits. </w:t>
      </w:r>
      <w:r w:rsidRPr="0092680C">
        <w:rPr>
          <w:rFonts w:ascii="Times New Roman" w:eastAsia="等线" w:hAnsi="Times New Roman"/>
          <w:szCs w:val="20"/>
          <w:lang w:val="en-GB"/>
        </w:rPr>
        <w:t>If N=0, the UE ignores the field for the indicated waveform.</w:t>
      </w:r>
    </w:p>
    <w:p w14:paraId="0399DCA0" w14:textId="77777777" w:rsidR="0092680C" w:rsidRPr="0092680C" w:rsidRDefault="0092680C" w:rsidP="0092680C">
      <w:pPr>
        <w:spacing w:after="0" w:afterAutospacing="0"/>
        <w:jc w:val="left"/>
        <w:rPr>
          <w:rFonts w:ascii="Times New Roman" w:eastAsia="等线" w:hAnsi="Times New Roman"/>
          <w:szCs w:val="20"/>
          <w:lang w:val="en-GB"/>
        </w:rPr>
      </w:pPr>
    </w:p>
    <w:p w14:paraId="40B190E9" w14:textId="77777777" w:rsidR="0092680C" w:rsidRPr="0092680C" w:rsidRDefault="0092680C" w:rsidP="0092680C">
      <w:pPr>
        <w:spacing w:after="0" w:afterAutospacing="0"/>
        <w:jc w:val="left"/>
        <w:rPr>
          <w:rFonts w:ascii="Times New Roman" w:hAnsi="Times New Roman"/>
          <w:szCs w:val="20"/>
          <w:highlight w:val="green"/>
          <w:lang w:val="en-GB"/>
        </w:rPr>
      </w:pPr>
      <w:r w:rsidRPr="0092680C">
        <w:rPr>
          <w:rFonts w:ascii="Times New Roman" w:hAnsi="Times New Roman"/>
          <w:szCs w:val="20"/>
          <w:highlight w:val="green"/>
          <w:lang w:val="en-GB"/>
        </w:rPr>
        <w:t>Agreement</w:t>
      </w:r>
    </w:p>
    <w:p w14:paraId="7711099E" w14:textId="77777777" w:rsidR="0092680C" w:rsidRPr="0092680C" w:rsidRDefault="0092680C" w:rsidP="0092680C">
      <w:pPr>
        <w:spacing w:after="0" w:afterAutospacing="0"/>
        <w:jc w:val="left"/>
        <w:rPr>
          <w:rFonts w:ascii="Times New Roman" w:hAnsi="Times New Roman"/>
          <w:szCs w:val="20"/>
          <w:lang w:val="en-GB"/>
        </w:rPr>
      </w:pPr>
      <w:r w:rsidRPr="0092680C">
        <w:rPr>
          <w:rFonts w:ascii="Times New Roman" w:hAnsi="Times New Roman"/>
          <w:szCs w:val="20"/>
          <w:lang w:val="en-GB"/>
        </w:rPr>
        <w:t>For potential enhancements to assist the scheduler in determining waveform switching, RAN1 to select 1 from the following options:</w:t>
      </w:r>
    </w:p>
    <w:p w14:paraId="63AADD78" w14:textId="77777777" w:rsidR="0092680C" w:rsidRPr="0092680C" w:rsidRDefault="0092680C" w:rsidP="0092680C">
      <w:pPr>
        <w:numPr>
          <w:ilvl w:val="0"/>
          <w:numId w:val="29"/>
        </w:numPr>
        <w:spacing w:after="0" w:afterAutospacing="0"/>
        <w:ind w:left="720"/>
        <w:jc w:val="left"/>
        <w:rPr>
          <w:rFonts w:ascii="Times New Roman" w:hAnsi="Times New Roman"/>
          <w:szCs w:val="20"/>
          <w:lang w:val="en-GB" w:eastAsia="x-none"/>
        </w:rPr>
      </w:pPr>
      <w:r w:rsidRPr="0092680C">
        <w:rPr>
          <w:rFonts w:ascii="Times New Roman" w:hAnsi="Times New Roman"/>
          <w:szCs w:val="20"/>
          <w:lang w:val="en-GB" w:eastAsia="x-none"/>
        </w:rPr>
        <w:t>Option 1: Reporting of power headroom information for a reference PUSCH using target waveform different from waveform of actual PUSCH.</w:t>
      </w:r>
    </w:p>
    <w:p w14:paraId="2CFF342A" w14:textId="77777777" w:rsidR="0092680C" w:rsidRPr="0092680C" w:rsidRDefault="0092680C" w:rsidP="0092680C">
      <w:pPr>
        <w:numPr>
          <w:ilvl w:val="1"/>
          <w:numId w:val="29"/>
        </w:numPr>
        <w:spacing w:after="0" w:afterAutospacing="0"/>
        <w:jc w:val="left"/>
        <w:rPr>
          <w:rFonts w:ascii="Times New Roman" w:hAnsi="Times New Roman"/>
          <w:szCs w:val="20"/>
          <w:lang w:val="en-GB" w:eastAsia="x-none"/>
        </w:rPr>
      </w:pPr>
      <w:r w:rsidRPr="0092680C">
        <w:rPr>
          <w:rFonts w:ascii="Times New Roman" w:hAnsi="Times New Roman"/>
          <w:szCs w:val="20"/>
          <w:lang w:val="en-GB" w:eastAsia="x-none"/>
        </w:rPr>
        <w:t>Details FFS.</w:t>
      </w:r>
    </w:p>
    <w:p w14:paraId="5580F47E" w14:textId="77777777" w:rsidR="0092680C" w:rsidRPr="0092680C" w:rsidRDefault="0092680C" w:rsidP="0092680C">
      <w:pPr>
        <w:numPr>
          <w:ilvl w:val="1"/>
          <w:numId w:val="29"/>
        </w:numPr>
        <w:spacing w:after="0" w:afterAutospacing="0"/>
        <w:jc w:val="left"/>
        <w:rPr>
          <w:rFonts w:ascii="Times New Roman" w:hAnsi="Times New Roman"/>
          <w:szCs w:val="20"/>
          <w:lang w:val="en-GB" w:eastAsia="x-none"/>
        </w:rPr>
      </w:pPr>
      <w:r w:rsidRPr="0092680C">
        <w:rPr>
          <w:rFonts w:ascii="Times New Roman" w:hAnsi="Times New Roman"/>
          <w:szCs w:val="20"/>
          <w:lang w:val="en-GB" w:eastAsia="x-none"/>
        </w:rPr>
        <w:t>Note: reporting PH information for both waveforms is not precluded.</w:t>
      </w:r>
    </w:p>
    <w:p w14:paraId="4F305951" w14:textId="77777777" w:rsidR="0092680C" w:rsidRPr="0092680C" w:rsidRDefault="0092680C" w:rsidP="0092680C">
      <w:pPr>
        <w:numPr>
          <w:ilvl w:val="1"/>
          <w:numId w:val="29"/>
        </w:numPr>
        <w:spacing w:after="0" w:afterAutospacing="0"/>
        <w:jc w:val="left"/>
        <w:rPr>
          <w:rFonts w:ascii="Times New Roman" w:hAnsi="Times New Roman"/>
          <w:szCs w:val="20"/>
          <w:lang w:val="en-GB" w:eastAsia="x-none"/>
        </w:rPr>
      </w:pPr>
      <w:r w:rsidRPr="0092680C">
        <w:rPr>
          <w:rFonts w:ascii="Times New Roman" w:hAnsi="Times New Roman"/>
          <w:szCs w:val="20"/>
          <w:lang w:val="en-GB" w:eastAsia="x-none"/>
        </w:rPr>
        <w:t>Note: additional trigger for PH for reference PUSCH is not precluded.</w:t>
      </w:r>
    </w:p>
    <w:p w14:paraId="0CDF6693" w14:textId="77777777" w:rsidR="0092680C" w:rsidRPr="0092680C" w:rsidRDefault="0092680C" w:rsidP="0092680C">
      <w:pPr>
        <w:numPr>
          <w:ilvl w:val="0"/>
          <w:numId w:val="29"/>
        </w:numPr>
        <w:spacing w:after="0" w:afterAutospacing="0"/>
        <w:ind w:left="720"/>
        <w:jc w:val="left"/>
        <w:rPr>
          <w:rFonts w:ascii="Times New Roman" w:hAnsi="Times New Roman"/>
          <w:szCs w:val="20"/>
          <w:lang w:val="en-GB" w:eastAsia="x-none"/>
        </w:rPr>
      </w:pPr>
      <w:r w:rsidRPr="0092680C">
        <w:rPr>
          <w:rFonts w:ascii="Times New Roman" w:hAnsi="Times New Roman"/>
          <w:szCs w:val="20"/>
          <w:lang w:val="en-GB" w:eastAsia="x-none"/>
        </w:rPr>
        <w:t>Option 2: New trigger of power headroom report based on waveform switching event.</w:t>
      </w:r>
    </w:p>
    <w:p w14:paraId="716EC953" w14:textId="77777777" w:rsidR="0092680C" w:rsidRPr="0092680C" w:rsidRDefault="0092680C" w:rsidP="0092680C">
      <w:pPr>
        <w:numPr>
          <w:ilvl w:val="1"/>
          <w:numId w:val="29"/>
        </w:numPr>
        <w:spacing w:after="0" w:afterAutospacing="0"/>
        <w:jc w:val="left"/>
        <w:rPr>
          <w:rFonts w:ascii="Times New Roman" w:hAnsi="Times New Roman"/>
          <w:szCs w:val="20"/>
          <w:lang w:val="en-GB" w:eastAsia="x-none"/>
        </w:rPr>
      </w:pPr>
      <w:r w:rsidRPr="0092680C">
        <w:rPr>
          <w:rFonts w:ascii="Times New Roman" w:hAnsi="Times New Roman"/>
          <w:szCs w:val="20"/>
          <w:lang w:val="en-GB" w:eastAsia="x-none"/>
        </w:rPr>
        <w:t>Details FFS.</w:t>
      </w:r>
    </w:p>
    <w:p w14:paraId="422E70A2" w14:textId="77777777" w:rsidR="0092680C" w:rsidRPr="0092680C" w:rsidRDefault="0092680C" w:rsidP="0092680C">
      <w:pPr>
        <w:numPr>
          <w:ilvl w:val="0"/>
          <w:numId w:val="29"/>
        </w:numPr>
        <w:spacing w:after="0" w:afterAutospacing="0"/>
        <w:ind w:left="720"/>
        <w:jc w:val="left"/>
        <w:rPr>
          <w:rFonts w:ascii="Times New Roman" w:hAnsi="Times New Roman"/>
          <w:szCs w:val="20"/>
          <w:lang w:val="en-GB" w:eastAsia="x-none"/>
        </w:rPr>
      </w:pPr>
      <w:r w:rsidRPr="0092680C">
        <w:rPr>
          <w:rFonts w:ascii="Times New Roman" w:hAnsi="Times New Roman"/>
          <w:szCs w:val="20"/>
          <w:lang w:val="en-GB" w:eastAsia="x-none"/>
        </w:rPr>
        <w:t>Option 3: Both Option 1 and Option 2.</w:t>
      </w:r>
    </w:p>
    <w:p w14:paraId="0AA3DDE2" w14:textId="77777777" w:rsidR="0092680C" w:rsidRPr="0092680C" w:rsidRDefault="0092680C" w:rsidP="0092680C">
      <w:pPr>
        <w:numPr>
          <w:ilvl w:val="1"/>
          <w:numId w:val="29"/>
        </w:numPr>
        <w:spacing w:after="0" w:afterAutospacing="0"/>
        <w:jc w:val="left"/>
        <w:rPr>
          <w:rFonts w:ascii="Times New Roman" w:hAnsi="Times New Roman"/>
          <w:szCs w:val="20"/>
          <w:lang w:val="en-GB" w:eastAsia="x-none"/>
        </w:rPr>
      </w:pPr>
      <w:r w:rsidRPr="0092680C">
        <w:rPr>
          <w:rFonts w:ascii="Times New Roman" w:hAnsi="Times New Roman"/>
          <w:szCs w:val="20"/>
          <w:lang w:val="en-GB" w:eastAsia="x-none"/>
        </w:rPr>
        <w:t>Details FFS.</w:t>
      </w:r>
    </w:p>
    <w:p w14:paraId="4B83D136" w14:textId="77777777" w:rsidR="0092680C" w:rsidRPr="0092680C" w:rsidRDefault="0092680C" w:rsidP="0092680C">
      <w:pPr>
        <w:numPr>
          <w:ilvl w:val="0"/>
          <w:numId w:val="29"/>
        </w:numPr>
        <w:spacing w:after="0" w:afterAutospacing="0"/>
        <w:ind w:left="720"/>
        <w:jc w:val="left"/>
        <w:rPr>
          <w:rFonts w:ascii="Times New Roman" w:hAnsi="Times New Roman"/>
          <w:szCs w:val="20"/>
          <w:lang w:val="en-GB" w:eastAsia="x-none"/>
        </w:rPr>
      </w:pPr>
      <w:r w:rsidRPr="0092680C">
        <w:rPr>
          <w:rFonts w:ascii="Times New Roman" w:hAnsi="Times New Roman"/>
          <w:szCs w:val="20"/>
          <w:lang w:val="en-GB" w:eastAsia="x-none"/>
        </w:rPr>
        <w:t>Option 4: No enhancement.</w:t>
      </w:r>
    </w:p>
    <w:p w14:paraId="1AFDE19B" w14:textId="77777777" w:rsidR="0092680C" w:rsidRPr="0092680C" w:rsidRDefault="0092680C" w:rsidP="0092680C">
      <w:pPr>
        <w:spacing w:after="0" w:afterAutospacing="0"/>
        <w:jc w:val="left"/>
        <w:rPr>
          <w:lang w:val="en-GB" w:eastAsia="x-none"/>
        </w:rPr>
      </w:pPr>
    </w:p>
    <w:p w14:paraId="18C4BABF" w14:textId="77777777" w:rsidR="0092680C" w:rsidRPr="0092680C" w:rsidRDefault="0092680C" w:rsidP="0092680C">
      <w:pPr>
        <w:spacing w:after="0" w:afterAutospacing="0"/>
        <w:jc w:val="left"/>
        <w:rPr>
          <w:rFonts w:eastAsia="等线"/>
          <w:lang w:val="en-GB" w:eastAsia="zh-CN"/>
        </w:rPr>
      </w:pPr>
      <w:r w:rsidRPr="0092680C">
        <w:rPr>
          <w:rFonts w:eastAsia="等线"/>
          <w:lang w:val="en-GB" w:eastAsia="zh-CN"/>
        </w:rPr>
        <w:t>Conclusion</w:t>
      </w:r>
    </w:p>
    <w:p w14:paraId="4E3CF725" w14:textId="77777777" w:rsidR="0092680C" w:rsidRPr="0092680C" w:rsidRDefault="0092680C" w:rsidP="0092680C">
      <w:pPr>
        <w:spacing w:after="0" w:afterAutospacing="0"/>
        <w:jc w:val="left"/>
        <w:rPr>
          <w:rFonts w:ascii="Times New Roman" w:hAnsi="Times New Roman"/>
          <w:szCs w:val="20"/>
          <w:lang w:val="en-GB"/>
        </w:rPr>
      </w:pPr>
      <w:r w:rsidRPr="0092680C">
        <w:rPr>
          <w:rFonts w:ascii="Times New Roman" w:hAnsi="Times New Roman"/>
          <w:szCs w:val="20"/>
          <w:lang w:val="en-GB"/>
        </w:rPr>
        <w:t xml:space="preserve">For PUSCH transmission scheduled by C-RNTI with DCI format 0_0, UE considers transform precoding enabled or disabled according to </w:t>
      </w:r>
      <w:r w:rsidRPr="0092680C">
        <w:rPr>
          <w:rFonts w:ascii="Times New Roman" w:hAnsi="Times New Roman"/>
          <w:i/>
          <w:iCs/>
          <w:szCs w:val="20"/>
          <w:lang w:val="en-GB"/>
        </w:rPr>
        <w:t>msg3-transformPrecoder</w:t>
      </w:r>
      <w:r w:rsidRPr="0092680C">
        <w:rPr>
          <w:rFonts w:ascii="Times New Roman" w:hAnsi="Times New Roman"/>
          <w:szCs w:val="20"/>
          <w:lang w:val="en-GB"/>
        </w:rPr>
        <w:t xml:space="preserve"> as in legacy.</w:t>
      </w:r>
    </w:p>
    <w:p w14:paraId="13E22468" w14:textId="77777777" w:rsidR="0092680C" w:rsidRPr="0092680C" w:rsidRDefault="0092680C" w:rsidP="0092680C">
      <w:pPr>
        <w:spacing w:after="0" w:afterAutospacing="0"/>
        <w:jc w:val="left"/>
        <w:rPr>
          <w:lang w:val="en-GB" w:eastAsia="x-none"/>
        </w:rPr>
      </w:pPr>
    </w:p>
    <w:p w14:paraId="659B54B7" w14:textId="77777777" w:rsidR="0092680C" w:rsidRPr="0092680C" w:rsidRDefault="0092680C" w:rsidP="0092680C">
      <w:pPr>
        <w:spacing w:after="0" w:afterAutospacing="0"/>
        <w:jc w:val="left"/>
        <w:rPr>
          <w:lang w:val="en-GB" w:eastAsia="x-none"/>
        </w:rPr>
      </w:pPr>
    </w:p>
    <w:p w14:paraId="130DCD65" w14:textId="77777777" w:rsidR="0092680C" w:rsidRPr="0092680C" w:rsidRDefault="0092680C" w:rsidP="0092680C">
      <w:pPr>
        <w:spacing w:after="0" w:afterAutospacing="0"/>
        <w:jc w:val="left"/>
        <w:rPr>
          <w:rFonts w:ascii="Times New Roman" w:eastAsia="Microsoft YaHei UI" w:hAnsi="Times New Roman"/>
          <w:color w:val="000000"/>
          <w:szCs w:val="20"/>
          <w:highlight w:val="green"/>
          <w:shd w:val="clear" w:color="auto" w:fill="FF00FF"/>
          <w:lang w:val="en-GB" w:eastAsia="zh-CN"/>
        </w:rPr>
      </w:pPr>
      <w:r w:rsidRPr="0092680C">
        <w:rPr>
          <w:rFonts w:ascii="Times New Roman" w:eastAsia="Microsoft YaHei UI" w:hAnsi="Times New Roman"/>
          <w:b/>
          <w:bCs/>
          <w:color w:val="000000"/>
          <w:szCs w:val="20"/>
          <w:highlight w:val="green"/>
          <w:shd w:val="clear" w:color="auto" w:fill="FF00FF"/>
          <w:lang w:val="en-GB" w:eastAsia="zh-CN"/>
        </w:rPr>
        <w:t>Agreement</w:t>
      </w:r>
    </w:p>
    <w:p w14:paraId="138D5829" w14:textId="77777777" w:rsidR="0092680C" w:rsidRPr="0092680C" w:rsidRDefault="0092680C" w:rsidP="0092680C">
      <w:pPr>
        <w:spacing w:after="0" w:afterAutospacing="0"/>
        <w:jc w:val="left"/>
        <w:rPr>
          <w:rFonts w:ascii="Times New Roman" w:eastAsia="Microsoft YaHei UI" w:hAnsi="Times New Roman"/>
          <w:color w:val="000000"/>
          <w:sz w:val="24"/>
          <w:lang w:eastAsia="zh-CN"/>
        </w:rPr>
      </w:pPr>
      <w:r w:rsidRPr="0092680C">
        <w:rPr>
          <w:rFonts w:ascii="Times New Roman" w:eastAsia="Microsoft YaHei UI" w:hAnsi="Times New Roman"/>
          <w:color w:val="000000"/>
          <w:szCs w:val="20"/>
          <w:lang w:val="en-GB" w:eastAsia="zh-CN"/>
        </w:rPr>
        <w:t>Dynamic waveform switching is configured separately for each BWP, within </w:t>
      </w:r>
      <w:r w:rsidRPr="0092680C">
        <w:rPr>
          <w:rFonts w:ascii="Times New Roman" w:eastAsia="Microsoft YaHei UI" w:hAnsi="Times New Roman"/>
          <w:i/>
          <w:iCs/>
          <w:color w:val="000000"/>
          <w:szCs w:val="20"/>
          <w:lang w:val="en-GB" w:eastAsia="zh-CN"/>
        </w:rPr>
        <w:t>PUSCH-Config</w:t>
      </w:r>
      <w:r w:rsidRPr="0092680C">
        <w:rPr>
          <w:rFonts w:ascii="Times New Roman" w:eastAsia="Microsoft YaHei UI" w:hAnsi="Times New Roman"/>
          <w:color w:val="000000"/>
          <w:szCs w:val="20"/>
          <w:lang w:val="en-GB" w:eastAsia="zh-CN"/>
        </w:rPr>
        <w:t>.</w:t>
      </w:r>
    </w:p>
    <w:p w14:paraId="307BE6C6" w14:textId="77777777" w:rsidR="0092680C" w:rsidRPr="0092680C" w:rsidRDefault="0092680C" w:rsidP="0092680C">
      <w:pPr>
        <w:spacing w:after="0" w:afterAutospacing="0"/>
        <w:jc w:val="left"/>
        <w:rPr>
          <w:lang w:eastAsia="x-none"/>
        </w:rPr>
      </w:pPr>
    </w:p>
    <w:p w14:paraId="1C511785" w14:textId="77777777" w:rsidR="0092680C" w:rsidRPr="0092680C" w:rsidRDefault="0092680C" w:rsidP="0092680C">
      <w:pPr>
        <w:spacing w:after="0" w:afterAutospacing="0"/>
        <w:jc w:val="left"/>
        <w:rPr>
          <w:rFonts w:ascii="Times New Roman" w:eastAsia="Microsoft YaHei UI" w:hAnsi="Times New Roman"/>
          <w:color w:val="000000"/>
          <w:szCs w:val="20"/>
          <w:highlight w:val="green"/>
          <w:shd w:val="clear" w:color="auto" w:fill="FF00FF"/>
          <w:lang w:val="en-GB" w:eastAsia="zh-CN"/>
        </w:rPr>
      </w:pPr>
      <w:r w:rsidRPr="0092680C">
        <w:rPr>
          <w:rFonts w:ascii="Times New Roman" w:eastAsia="Microsoft YaHei UI" w:hAnsi="Times New Roman"/>
          <w:b/>
          <w:bCs/>
          <w:color w:val="000000"/>
          <w:szCs w:val="20"/>
          <w:highlight w:val="green"/>
          <w:shd w:val="clear" w:color="auto" w:fill="FF00FF"/>
          <w:lang w:val="en-GB" w:eastAsia="zh-CN"/>
        </w:rPr>
        <w:t>Agreement</w:t>
      </w:r>
    </w:p>
    <w:p w14:paraId="6DFFF7C5" w14:textId="77777777" w:rsidR="0092680C" w:rsidRPr="0092680C" w:rsidRDefault="0092680C" w:rsidP="0092680C">
      <w:pPr>
        <w:spacing w:after="0" w:afterAutospacing="0"/>
        <w:jc w:val="left"/>
        <w:rPr>
          <w:rFonts w:ascii="Times New Roman" w:eastAsia="Microsoft YaHei UI" w:hAnsi="Times New Roman"/>
          <w:color w:val="000000"/>
          <w:sz w:val="24"/>
          <w:lang w:eastAsia="zh-CN"/>
        </w:rPr>
      </w:pPr>
      <w:r w:rsidRPr="0092680C">
        <w:rPr>
          <w:rFonts w:ascii="Times New Roman" w:eastAsia="Microsoft YaHei UI" w:hAnsi="Times New Roman"/>
          <w:color w:val="000000"/>
          <w:szCs w:val="20"/>
          <w:lang w:val="en-GB" w:eastAsia="zh-CN"/>
        </w:rPr>
        <w:t>For UE configured with multi-PUSCH scheduling in time domain</w:t>
      </w:r>
      <w:r w:rsidRPr="0092680C">
        <w:rPr>
          <w:rFonts w:ascii="Times New Roman" w:eastAsia="Microsoft YaHei UI" w:hAnsi="Times New Roman"/>
          <w:szCs w:val="20"/>
          <w:lang w:val="en-GB" w:eastAsia="zh-CN"/>
        </w:rPr>
        <w:t> in a carrier</w:t>
      </w:r>
      <w:r w:rsidRPr="0092680C">
        <w:rPr>
          <w:rFonts w:ascii="Times New Roman" w:eastAsia="Microsoft YaHei UI" w:hAnsi="Times New Roman"/>
          <w:color w:val="FF0000"/>
          <w:szCs w:val="20"/>
          <w:lang w:val="en-GB" w:eastAsia="zh-CN"/>
        </w:rPr>
        <w:t> </w:t>
      </w:r>
      <w:r w:rsidRPr="0092680C">
        <w:rPr>
          <w:rFonts w:ascii="Times New Roman" w:eastAsia="Microsoft YaHei UI" w:hAnsi="Times New Roman"/>
          <w:i/>
          <w:iCs/>
          <w:color w:val="000000"/>
          <w:szCs w:val="20"/>
          <w:lang w:val="en-GB" w:eastAsia="zh-CN"/>
        </w:rPr>
        <w:t>(</w:t>
      </w:r>
      <w:proofErr w:type="gramStart"/>
      <w:r w:rsidRPr="0092680C">
        <w:rPr>
          <w:rFonts w:ascii="Times New Roman" w:eastAsia="Microsoft YaHei UI" w:hAnsi="Times New Roman"/>
          <w:color w:val="000000"/>
          <w:szCs w:val="20"/>
          <w:lang w:val="en-GB" w:eastAsia="zh-CN"/>
        </w:rPr>
        <w:t>i.e.</w:t>
      </w:r>
      <w:proofErr w:type="gramEnd"/>
      <w:r w:rsidRPr="0092680C">
        <w:rPr>
          <w:rFonts w:ascii="Times New Roman" w:eastAsia="Microsoft YaHei UI" w:hAnsi="Times New Roman"/>
          <w:color w:val="000000"/>
          <w:szCs w:val="20"/>
          <w:lang w:val="en-GB" w:eastAsia="zh-CN"/>
        </w:rPr>
        <w:t> </w:t>
      </w:r>
      <w:proofErr w:type="spellStart"/>
      <w:r w:rsidRPr="0092680C">
        <w:rPr>
          <w:rFonts w:ascii="Times New Roman" w:eastAsia="Microsoft YaHei UI" w:hAnsi="Times New Roman"/>
          <w:i/>
          <w:iCs/>
          <w:color w:val="000000"/>
          <w:szCs w:val="20"/>
          <w:lang w:eastAsia="zh-CN"/>
        </w:rPr>
        <w:t>pusch-TimeDomainAllocationListForMultiPUSCH</w:t>
      </w:r>
      <w:proofErr w:type="spellEnd"/>
      <w:r w:rsidRPr="0092680C">
        <w:rPr>
          <w:rFonts w:eastAsia="Microsoft YaHei UI" w:cs="Times"/>
          <w:color w:val="000000"/>
          <w:szCs w:val="20"/>
          <w:lang w:val="en-GB" w:eastAsia="zh-CN"/>
        </w:rPr>
        <w:t>), DCI format 0_1 supports 1-bit field for dynamic waveform switching indication.</w:t>
      </w:r>
    </w:p>
    <w:p w14:paraId="0FD13216" w14:textId="77777777" w:rsidR="0092680C" w:rsidRPr="0092680C" w:rsidRDefault="0092680C" w:rsidP="0092680C">
      <w:pPr>
        <w:numPr>
          <w:ilvl w:val="0"/>
          <w:numId w:val="34"/>
        </w:numPr>
        <w:spacing w:after="0" w:afterAutospacing="0"/>
        <w:jc w:val="left"/>
        <w:rPr>
          <w:rFonts w:ascii="Calibri" w:eastAsia="Microsoft YaHei UI" w:hAnsi="Calibri" w:cs="Calibri"/>
          <w:color w:val="000000"/>
          <w:sz w:val="24"/>
          <w:lang w:eastAsia="zh-CN"/>
        </w:rPr>
      </w:pPr>
      <w:r w:rsidRPr="0092680C">
        <w:rPr>
          <w:rFonts w:eastAsia="Microsoft YaHei UI" w:cs="Times"/>
          <w:color w:val="000000"/>
          <w:szCs w:val="20"/>
          <w:lang w:val="en-GB" w:eastAsia="zh-CN"/>
        </w:rPr>
        <w:t>When configured, 1-bit field indicates waveform for all scheduled PUSCH transmissions.</w:t>
      </w:r>
    </w:p>
    <w:p w14:paraId="677B30A9" w14:textId="77777777" w:rsidR="0092680C" w:rsidRPr="0092680C" w:rsidRDefault="0092680C" w:rsidP="0092680C">
      <w:pPr>
        <w:spacing w:after="0" w:afterAutospacing="0"/>
        <w:jc w:val="left"/>
        <w:rPr>
          <w:lang w:eastAsia="x-none"/>
        </w:rPr>
      </w:pPr>
    </w:p>
    <w:p w14:paraId="7C06A5D9" w14:textId="77777777" w:rsidR="0092680C" w:rsidRPr="0092680C" w:rsidRDefault="0092680C" w:rsidP="0092680C">
      <w:pPr>
        <w:spacing w:after="0" w:afterAutospacing="0"/>
        <w:jc w:val="left"/>
        <w:rPr>
          <w:lang w:eastAsia="x-none"/>
        </w:rPr>
      </w:pPr>
    </w:p>
    <w:p w14:paraId="26156999" w14:textId="77777777" w:rsidR="0092680C" w:rsidRPr="0092680C" w:rsidRDefault="0092680C" w:rsidP="0092680C">
      <w:pPr>
        <w:spacing w:after="0" w:afterAutospacing="0"/>
        <w:jc w:val="left"/>
        <w:rPr>
          <w:rFonts w:ascii="Times New Roman" w:hAnsi="Times New Roman"/>
          <w:szCs w:val="20"/>
          <w:highlight w:val="green"/>
          <w:lang w:val="en-GB"/>
        </w:rPr>
      </w:pPr>
      <w:r w:rsidRPr="0092680C">
        <w:rPr>
          <w:rFonts w:ascii="Times New Roman" w:hAnsi="Times New Roman"/>
          <w:b/>
          <w:bCs/>
          <w:szCs w:val="20"/>
          <w:highlight w:val="green"/>
          <w:lang w:val="en-GB"/>
        </w:rPr>
        <w:t>Agreement</w:t>
      </w:r>
    </w:p>
    <w:p w14:paraId="1E80DE7D" w14:textId="77777777" w:rsidR="0092680C" w:rsidRPr="0092680C" w:rsidRDefault="0092680C" w:rsidP="0092680C">
      <w:pPr>
        <w:spacing w:after="0" w:afterAutospacing="0"/>
        <w:jc w:val="left"/>
        <w:rPr>
          <w:rFonts w:ascii="Times New Roman" w:hAnsi="Times New Roman"/>
          <w:szCs w:val="20"/>
          <w:lang w:val="en-GB"/>
        </w:rPr>
      </w:pPr>
      <w:r w:rsidRPr="0092680C">
        <w:rPr>
          <w:rFonts w:ascii="Times New Roman" w:hAnsi="Times New Roman"/>
          <w:szCs w:val="20"/>
          <w:lang w:val="en-GB"/>
        </w:rPr>
        <w:t xml:space="preserve">For PUSCH scheduled by DCI format 0_1/0_2 with dynamic waveform switching indication field configured, and </w:t>
      </w:r>
      <w:proofErr w:type="spellStart"/>
      <w:r w:rsidRPr="0092680C">
        <w:rPr>
          <w:rFonts w:ascii="Times New Roman" w:hAnsi="Times New Roman"/>
          <w:i/>
          <w:iCs/>
          <w:szCs w:val="20"/>
          <w:lang w:val="en-GB"/>
        </w:rPr>
        <w:t>useInterlacePUCCH</w:t>
      </w:r>
      <w:proofErr w:type="spellEnd"/>
      <w:r w:rsidRPr="0092680C">
        <w:rPr>
          <w:rFonts w:ascii="Times New Roman" w:hAnsi="Times New Roman"/>
          <w:i/>
          <w:iCs/>
          <w:szCs w:val="20"/>
          <w:lang w:val="en-GB"/>
        </w:rPr>
        <w:t>-PUSCH</w:t>
      </w:r>
      <w:r w:rsidRPr="0092680C">
        <w:rPr>
          <w:rFonts w:ascii="Times New Roman" w:hAnsi="Times New Roman"/>
          <w:szCs w:val="20"/>
          <w:lang w:val="en-GB"/>
        </w:rPr>
        <w:t xml:space="preserve"> is not configured, </w:t>
      </w:r>
      <w:proofErr w:type="spellStart"/>
      <w:r w:rsidRPr="0092680C">
        <w:rPr>
          <w:rFonts w:ascii="Times New Roman" w:hAnsi="Times New Roman"/>
          <w:szCs w:val="20"/>
          <w:lang w:val="en-GB"/>
        </w:rPr>
        <w:t>downselect</w:t>
      </w:r>
      <w:proofErr w:type="spellEnd"/>
      <w:r w:rsidRPr="0092680C">
        <w:rPr>
          <w:rFonts w:ascii="Times New Roman" w:hAnsi="Times New Roman"/>
          <w:szCs w:val="20"/>
          <w:lang w:val="en-GB"/>
        </w:rPr>
        <w:t xml:space="preserve"> between following options:</w:t>
      </w:r>
    </w:p>
    <w:p w14:paraId="50E414F6" w14:textId="77777777" w:rsidR="0092680C" w:rsidRPr="0092680C" w:rsidRDefault="0092680C" w:rsidP="0092680C">
      <w:pPr>
        <w:numPr>
          <w:ilvl w:val="0"/>
          <w:numId w:val="35"/>
        </w:numPr>
        <w:spacing w:after="0" w:afterAutospacing="0"/>
        <w:ind w:left="426"/>
        <w:jc w:val="left"/>
        <w:rPr>
          <w:rFonts w:ascii="Times New Roman" w:hAnsi="Times New Roman"/>
          <w:szCs w:val="20"/>
          <w:lang w:val="en-GB"/>
        </w:rPr>
      </w:pPr>
      <w:r w:rsidRPr="0092680C">
        <w:rPr>
          <w:rFonts w:ascii="Times New Roman" w:hAnsi="Times New Roman"/>
          <w:szCs w:val="20"/>
          <w:lang w:val="en-GB"/>
        </w:rPr>
        <w:t>Option 1 (configuration restriction with error case handling):</w:t>
      </w:r>
    </w:p>
    <w:p w14:paraId="5904FA02" w14:textId="77777777" w:rsidR="0092680C" w:rsidRPr="0092680C" w:rsidRDefault="0092680C" w:rsidP="0092680C">
      <w:pPr>
        <w:numPr>
          <w:ilvl w:val="0"/>
          <w:numId w:val="29"/>
        </w:numPr>
        <w:spacing w:after="0" w:afterAutospacing="0"/>
        <w:ind w:left="720"/>
        <w:jc w:val="left"/>
        <w:rPr>
          <w:rFonts w:ascii="Times New Roman" w:hAnsi="Times New Roman"/>
          <w:b/>
          <w:bCs/>
          <w:i/>
          <w:iCs/>
          <w:szCs w:val="20"/>
          <w:lang w:val="en-GB" w:eastAsia="x-none"/>
        </w:rPr>
      </w:pPr>
      <w:r w:rsidRPr="0092680C">
        <w:rPr>
          <w:rFonts w:ascii="Times New Roman" w:hAnsi="Times New Roman"/>
          <w:szCs w:val="20"/>
          <w:lang w:val="en-GB" w:eastAsia="x-none"/>
        </w:rPr>
        <w:t xml:space="preserve">UE does not expect </w:t>
      </w:r>
      <w:proofErr w:type="spellStart"/>
      <w:r w:rsidRPr="0092680C">
        <w:rPr>
          <w:rFonts w:ascii="Times New Roman" w:hAnsi="Times New Roman"/>
          <w:i/>
          <w:iCs/>
          <w:szCs w:val="20"/>
          <w:lang w:val="en-GB" w:eastAsia="x-none"/>
        </w:rPr>
        <w:t>resourceAllocation</w:t>
      </w:r>
      <w:proofErr w:type="spellEnd"/>
      <w:r w:rsidRPr="0092680C">
        <w:rPr>
          <w:rFonts w:ascii="Times New Roman" w:hAnsi="Times New Roman"/>
          <w:szCs w:val="20"/>
          <w:lang w:val="en-GB" w:eastAsia="x-none"/>
        </w:rPr>
        <w:t xml:space="preserve"> set to </w:t>
      </w:r>
      <w:r w:rsidRPr="0092680C">
        <w:rPr>
          <w:rFonts w:ascii="Times New Roman" w:hAnsi="Times New Roman"/>
          <w:i/>
          <w:iCs/>
          <w:szCs w:val="20"/>
          <w:lang w:val="en-GB" w:eastAsia="x-none"/>
        </w:rPr>
        <w:t>resourceAllocationType0</w:t>
      </w:r>
      <w:r w:rsidRPr="0092680C">
        <w:rPr>
          <w:rFonts w:ascii="Times New Roman" w:hAnsi="Times New Roman"/>
          <w:szCs w:val="20"/>
          <w:lang w:val="en-GB" w:eastAsia="x-none"/>
        </w:rPr>
        <w:t>.</w:t>
      </w:r>
    </w:p>
    <w:p w14:paraId="2EF7F3FF" w14:textId="77777777" w:rsidR="0092680C" w:rsidRPr="0092680C" w:rsidRDefault="0092680C" w:rsidP="0092680C">
      <w:pPr>
        <w:numPr>
          <w:ilvl w:val="0"/>
          <w:numId w:val="29"/>
        </w:numPr>
        <w:spacing w:after="0" w:afterAutospacing="0"/>
        <w:ind w:left="720"/>
        <w:jc w:val="left"/>
        <w:rPr>
          <w:rFonts w:ascii="Times New Roman" w:hAnsi="Times New Roman"/>
          <w:b/>
          <w:bCs/>
          <w:i/>
          <w:iCs/>
          <w:szCs w:val="20"/>
          <w:lang w:val="en-GB" w:eastAsia="x-none"/>
        </w:rPr>
      </w:pPr>
      <w:r w:rsidRPr="0092680C">
        <w:rPr>
          <w:rFonts w:ascii="Times New Roman" w:hAnsi="Times New Roman"/>
          <w:szCs w:val="20"/>
          <w:lang w:val="en-GB" w:eastAsia="x-none"/>
        </w:rPr>
        <w:t xml:space="preserve">If DFT-S-OFDM is indicated and </w:t>
      </w:r>
      <w:proofErr w:type="spellStart"/>
      <w:r w:rsidRPr="0092680C">
        <w:rPr>
          <w:rFonts w:ascii="Times New Roman" w:hAnsi="Times New Roman"/>
          <w:i/>
          <w:iCs/>
          <w:szCs w:val="20"/>
          <w:lang w:val="en-GB" w:eastAsia="x-none"/>
        </w:rPr>
        <w:t>resourceAllocation</w:t>
      </w:r>
      <w:proofErr w:type="spellEnd"/>
      <w:r w:rsidRPr="0092680C">
        <w:rPr>
          <w:rFonts w:ascii="Times New Roman" w:hAnsi="Times New Roman"/>
          <w:szCs w:val="20"/>
          <w:lang w:val="en-GB" w:eastAsia="x-none"/>
        </w:rPr>
        <w:t xml:space="preserve"> set to </w:t>
      </w:r>
      <w:proofErr w:type="spellStart"/>
      <w:r w:rsidRPr="0092680C">
        <w:rPr>
          <w:rFonts w:ascii="Times New Roman" w:hAnsi="Times New Roman"/>
          <w:i/>
          <w:iCs/>
          <w:szCs w:val="20"/>
          <w:lang w:val="en-GB" w:eastAsia="x-none"/>
        </w:rPr>
        <w:t>dynamicSwitch</w:t>
      </w:r>
      <w:proofErr w:type="spellEnd"/>
      <w:r w:rsidRPr="0092680C">
        <w:rPr>
          <w:rFonts w:ascii="Times New Roman" w:hAnsi="Times New Roman"/>
          <w:szCs w:val="20"/>
          <w:lang w:val="en-GB" w:eastAsia="x-none"/>
        </w:rPr>
        <w:t xml:space="preserve">, UE does not expect MSB of FDRA field set to 0. </w:t>
      </w:r>
    </w:p>
    <w:p w14:paraId="79584C3C" w14:textId="77777777" w:rsidR="0092680C" w:rsidRPr="0092680C" w:rsidRDefault="0092680C" w:rsidP="0092680C">
      <w:pPr>
        <w:spacing w:after="0" w:afterAutospacing="0"/>
        <w:ind w:left="360"/>
        <w:jc w:val="left"/>
        <w:rPr>
          <w:rFonts w:ascii="Times New Roman" w:hAnsi="Times New Roman"/>
          <w:szCs w:val="20"/>
          <w:lang w:val="en-GB"/>
        </w:rPr>
      </w:pPr>
    </w:p>
    <w:p w14:paraId="4B718864" w14:textId="77777777" w:rsidR="0092680C" w:rsidRPr="0092680C" w:rsidRDefault="0092680C" w:rsidP="0092680C">
      <w:pPr>
        <w:numPr>
          <w:ilvl w:val="0"/>
          <w:numId w:val="35"/>
        </w:numPr>
        <w:spacing w:after="0" w:afterAutospacing="0"/>
        <w:ind w:left="426"/>
        <w:jc w:val="left"/>
        <w:rPr>
          <w:rFonts w:ascii="Times New Roman" w:hAnsi="Times New Roman"/>
          <w:szCs w:val="20"/>
          <w:lang w:val="en-GB"/>
        </w:rPr>
      </w:pPr>
      <w:r w:rsidRPr="0092680C">
        <w:rPr>
          <w:rFonts w:ascii="Times New Roman" w:hAnsi="Times New Roman"/>
          <w:szCs w:val="20"/>
          <w:lang w:val="en-GB"/>
        </w:rPr>
        <w:t xml:space="preserve">Option 2 (UE only uses </w:t>
      </w:r>
      <w:proofErr w:type="spellStart"/>
      <w:r w:rsidRPr="0092680C">
        <w:rPr>
          <w:rFonts w:ascii="Times New Roman" w:hAnsi="Times New Roman"/>
          <w:i/>
          <w:iCs/>
          <w:szCs w:val="20"/>
          <w:lang w:val="en-GB"/>
        </w:rPr>
        <w:t>resourceAllocation</w:t>
      </w:r>
      <w:proofErr w:type="spellEnd"/>
      <w:r w:rsidRPr="0092680C">
        <w:rPr>
          <w:rFonts w:ascii="Times New Roman" w:hAnsi="Times New Roman"/>
          <w:szCs w:val="20"/>
          <w:lang w:val="en-GB"/>
        </w:rPr>
        <w:t xml:space="preserve"> if CP-OFDM is indicated):</w:t>
      </w:r>
    </w:p>
    <w:p w14:paraId="5D8A4210" w14:textId="77777777" w:rsidR="0092680C" w:rsidRPr="0092680C" w:rsidRDefault="0092680C" w:rsidP="0092680C">
      <w:pPr>
        <w:numPr>
          <w:ilvl w:val="0"/>
          <w:numId w:val="29"/>
        </w:numPr>
        <w:spacing w:after="0" w:afterAutospacing="0"/>
        <w:ind w:left="720"/>
        <w:jc w:val="left"/>
        <w:rPr>
          <w:rFonts w:ascii="Times New Roman" w:hAnsi="Times New Roman"/>
          <w:b/>
          <w:bCs/>
          <w:i/>
          <w:iCs/>
          <w:szCs w:val="20"/>
          <w:lang w:val="en-GB" w:eastAsia="x-none"/>
        </w:rPr>
      </w:pPr>
      <w:r w:rsidRPr="0092680C">
        <w:rPr>
          <w:rFonts w:ascii="Times New Roman" w:hAnsi="Times New Roman"/>
          <w:szCs w:val="20"/>
          <w:lang w:val="en-GB" w:eastAsia="x-none"/>
        </w:rPr>
        <w:t>If DFT-S-OFDM is indicated, UE applies type 1 resource allocation.</w:t>
      </w:r>
    </w:p>
    <w:p w14:paraId="1C154292" w14:textId="77777777" w:rsidR="0092680C" w:rsidRPr="0092680C" w:rsidRDefault="0092680C" w:rsidP="0092680C">
      <w:pPr>
        <w:numPr>
          <w:ilvl w:val="0"/>
          <w:numId w:val="29"/>
        </w:numPr>
        <w:spacing w:after="0" w:afterAutospacing="0"/>
        <w:ind w:left="720"/>
        <w:jc w:val="left"/>
        <w:rPr>
          <w:rFonts w:ascii="Times New Roman" w:hAnsi="Times New Roman"/>
          <w:szCs w:val="20"/>
          <w:lang w:val="en-GB" w:eastAsia="x-none"/>
        </w:rPr>
      </w:pPr>
      <w:r w:rsidRPr="0092680C">
        <w:rPr>
          <w:rFonts w:ascii="Times New Roman" w:hAnsi="Times New Roman"/>
          <w:szCs w:val="20"/>
          <w:lang w:val="en-GB" w:eastAsia="x-none"/>
        </w:rPr>
        <w:t xml:space="preserve">If CP-OFDM is indicated, UE applies resource allocation according to </w:t>
      </w:r>
      <w:proofErr w:type="spellStart"/>
      <w:r w:rsidRPr="0092680C">
        <w:rPr>
          <w:rFonts w:ascii="Times New Roman" w:hAnsi="Times New Roman"/>
          <w:i/>
          <w:iCs/>
          <w:szCs w:val="20"/>
          <w:lang w:val="en-GB" w:eastAsia="x-none"/>
        </w:rPr>
        <w:t>resourceAllocation</w:t>
      </w:r>
      <w:proofErr w:type="spellEnd"/>
      <w:r w:rsidRPr="0092680C">
        <w:rPr>
          <w:rFonts w:ascii="Times New Roman" w:hAnsi="Times New Roman"/>
          <w:szCs w:val="20"/>
          <w:lang w:val="en-GB" w:eastAsia="x-none"/>
        </w:rPr>
        <w:t xml:space="preserve"> IE.</w:t>
      </w:r>
    </w:p>
    <w:p w14:paraId="76A79DF2" w14:textId="77777777" w:rsidR="0092680C" w:rsidRPr="0092680C" w:rsidRDefault="0092680C" w:rsidP="0092680C">
      <w:pPr>
        <w:numPr>
          <w:ilvl w:val="0"/>
          <w:numId w:val="29"/>
        </w:numPr>
        <w:spacing w:after="0" w:afterAutospacing="0"/>
        <w:ind w:left="720"/>
        <w:jc w:val="left"/>
        <w:rPr>
          <w:rFonts w:ascii="Times New Roman" w:hAnsi="Times New Roman"/>
          <w:szCs w:val="20"/>
          <w:lang w:val="en-GB" w:eastAsia="x-none"/>
        </w:rPr>
      </w:pPr>
      <w:r w:rsidRPr="0092680C">
        <w:rPr>
          <w:rFonts w:ascii="Times New Roman" w:hAnsi="Times New Roman"/>
          <w:szCs w:val="20"/>
          <w:lang w:val="en-GB" w:eastAsia="x-none"/>
        </w:rPr>
        <w:t xml:space="preserve">Size of FDRA field is aligned between size for type 1 resource allocation and size according to </w:t>
      </w:r>
      <w:proofErr w:type="spellStart"/>
      <w:r w:rsidRPr="0092680C">
        <w:rPr>
          <w:rFonts w:ascii="Times New Roman" w:hAnsi="Times New Roman"/>
          <w:i/>
          <w:iCs/>
          <w:szCs w:val="20"/>
          <w:lang w:val="en-GB" w:eastAsia="x-none"/>
        </w:rPr>
        <w:t>resourceAllocation</w:t>
      </w:r>
      <w:proofErr w:type="spellEnd"/>
      <w:r w:rsidRPr="0092680C">
        <w:rPr>
          <w:rFonts w:ascii="Times New Roman" w:hAnsi="Times New Roman"/>
          <w:szCs w:val="20"/>
          <w:lang w:val="en-GB" w:eastAsia="x-none"/>
        </w:rPr>
        <w:t xml:space="preserve"> IE.</w:t>
      </w:r>
    </w:p>
    <w:p w14:paraId="176354FD" w14:textId="77777777" w:rsidR="0092680C" w:rsidRPr="0092680C" w:rsidRDefault="0092680C" w:rsidP="0092680C">
      <w:pPr>
        <w:spacing w:after="0" w:afterAutospacing="0"/>
        <w:jc w:val="left"/>
        <w:rPr>
          <w:lang w:eastAsia="x-none"/>
        </w:rPr>
      </w:pPr>
    </w:p>
    <w:p w14:paraId="58C01BFD" w14:textId="77777777" w:rsidR="0092680C" w:rsidRPr="0092680C" w:rsidRDefault="0092680C" w:rsidP="0092680C">
      <w:pPr>
        <w:spacing w:after="0" w:afterAutospacing="0"/>
        <w:jc w:val="left"/>
        <w:rPr>
          <w:rFonts w:ascii="Times New Roman" w:hAnsi="Times New Roman"/>
          <w:szCs w:val="20"/>
          <w:highlight w:val="green"/>
          <w:lang w:val="en-GB"/>
        </w:rPr>
      </w:pPr>
      <w:r w:rsidRPr="0092680C">
        <w:rPr>
          <w:rFonts w:ascii="Times New Roman" w:hAnsi="Times New Roman"/>
          <w:b/>
          <w:bCs/>
          <w:szCs w:val="20"/>
          <w:highlight w:val="green"/>
          <w:lang w:val="en-GB"/>
        </w:rPr>
        <w:t>Agreement</w:t>
      </w:r>
    </w:p>
    <w:p w14:paraId="5CFEADF2" w14:textId="77777777" w:rsidR="0092680C" w:rsidRPr="0092680C" w:rsidRDefault="0092680C" w:rsidP="0092680C">
      <w:pPr>
        <w:spacing w:after="0" w:afterAutospacing="0"/>
        <w:jc w:val="left"/>
        <w:rPr>
          <w:rFonts w:ascii="Times New Roman" w:hAnsi="Times New Roman"/>
          <w:szCs w:val="20"/>
          <w:lang w:val="en-GB"/>
        </w:rPr>
      </w:pPr>
      <w:r w:rsidRPr="0092680C">
        <w:rPr>
          <w:rFonts w:ascii="Times New Roman" w:hAnsi="Times New Roman"/>
          <w:szCs w:val="20"/>
          <w:lang w:val="en-GB"/>
        </w:rPr>
        <w:t xml:space="preserve">For PUSCH scheduled by DCI format 0_1/0_2 with dynamic waveform switching indication field configured, </w:t>
      </w:r>
      <w:proofErr w:type="spellStart"/>
      <w:r w:rsidRPr="0092680C">
        <w:rPr>
          <w:rFonts w:ascii="Times New Roman" w:hAnsi="Times New Roman"/>
          <w:szCs w:val="20"/>
          <w:lang w:val="en-GB"/>
        </w:rPr>
        <w:t>downselect</w:t>
      </w:r>
      <w:proofErr w:type="spellEnd"/>
      <w:r w:rsidRPr="0092680C">
        <w:rPr>
          <w:rFonts w:ascii="Times New Roman" w:hAnsi="Times New Roman"/>
          <w:szCs w:val="20"/>
          <w:lang w:val="en-GB"/>
        </w:rPr>
        <w:t xml:space="preserve"> between following options:</w:t>
      </w:r>
    </w:p>
    <w:p w14:paraId="3164127A" w14:textId="77777777" w:rsidR="0092680C" w:rsidRPr="0092680C" w:rsidRDefault="0092680C" w:rsidP="0092680C">
      <w:pPr>
        <w:numPr>
          <w:ilvl w:val="0"/>
          <w:numId w:val="35"/>
        </w:numPr>
        <w:spacing w:after="0" w:afterAutospacing="0"/>
        <w:ind w:left="426"/>
        <w:jc w:val="left"/>
        <w:rPr>
          <w:rFonts w:ascii="Times New Roman" w:hAnsi="Times New Roman"/>
          <w:szCs w:val="20"/>
          <w:lang w:val="en-GB"/>
        </w:rPr>
      </w:pPr>
      <w:r w:rsidRPr="0092680C">
        <w:rPr>
          <w:rFonts w:ascii="Times New Roman" w:hAnsi="Times New Roman"/>
          <w:szCs w:val="20"/>
          <w:lang w:val="en-GB"/>
        </w:rPr>
        <w:t>Option 1 (configuration restriction with error case handling):</w:t>
      </w:r>
    </w:p>
    <w:p w14:paraId="6725ABEF" w14:textId="77777777" w:rsidR="0092680C" w:rsidRPr="0092680C" w:rsidRDefault="0092680C" w:rsidP="0092680C">
      <w:pPr>
        <w:numPr>
          <w:ilvl w:val="0"/>
          <w:numId w:val="29"/>
        </w:numPr>
        <w:spacing w:after="0" w:afterAutospacing="0"/>
        <w:ind w:left="720"/>
        <w:jc w:val="left"/>
        <w:rPr>
          <w:rFonts w:ascii="Times New Roman" w:hAnsi="Times New Roman"/>
          <w:b/>
          <w:bCs/>
          <w:i/>
          <w:iCs/>
          <w:szCs w:val="20"/>
          <w:lang w:val="en-GB" w:eastAsia="x-none"/>
        </w:rPr>
      </w:pPr>
      <w:r w:rsidRPr="0092680C">
        <w:rPr>
          <w:rFonts w:ascii="Times New Roman" w:hAnsi="Times New Roman"/>
          <w:szCs w:val="20"/>
          <w:lang w:val="en-GB" w:eastAsia="x-none"/>
        </w:rPr>
        <w:t xml:space="preserve">UE does not expect </w:t>
      </w:r>
      <w:proofErr w:type="spellStart"/>
      <w:r w:rsidRPr="0092680C">
        <w:rPr>
          <w:rFonts w:ascii="Times New Roman" w:hAnsi="Times New Roman"/>
          <w:i/>
          <w:iCs/>
          <w:szCs w:val="20"/>
          <w:lang w:val="en-GB" w:eastAsia="ko-KR"/>
        </w:rPr>
        <w:t>dmrs</w:t>
      </w:r>
      <w:proofErr w:type="spellEnd"/>
      <w:r w:rsidRPr="0092680C">
        <w:rPr>
          <w:rFonts w:ascii="Times New Roman" w:hAnsi="Times New Roman"/>
          <w:i/>
          <w:iCs/>
          <w:szCs w:val="20"/>
          <w:lang w:val="en-GB" w:eastAsia="ko-KR"/>
        </w:rPr>
        <w:t>-Type</w:t>
      </w:r>
      <w:r w:rsidRPr="0092680C">
        <w:rPr>
          <w:rFonts w:ascii="Times New Roman" w:hAnsi="Times New Roman"/>
          <w:szCs w:val="20"/>
          <w:lang w:val="en-GB" w:eastAsia="ko-KR"/>
        </w:rPr>
        <w:t xml:space="preserve"> to be set to </w:t>
      </w:r>
      <w:r w:rsidRPr="0092680C">
        <w:rPr>
          <w:rFonts w:ascii="Times New Roman" w:hAnsi="Times New Roman"/>
          <w:i/>
          <w:iCs/>
          <w:szCs w:val="20"/>
          <w:lang w:val="en-GB" w:eastAsia="ko-KR"/>
        </w:rPr>
        <w:t>type2</w:t>
      </w:r>
      <w:r w:rsidRPr="0092680C">
        <w:rPr>
          <w:rFonts w:ascii="Times New Roman" w:hAnsi="Times New Roman"/>
          <w:szCs w:val="20"/>
          <w:lang w:val="en-GB" w:eastAsia="ko-KR"/>
        </w:rPr>
        <w:t>.</w:t>
      </w:r>
    </w:p>
    <w:p w14:paraId="2B41D2F5" w14:textId="77777777" w:rsidR="0092680C" w:rsidRPr="0092680C" w:rsidRDefault="0092680C" w:rsidP="0092680C">
      <w:pPr>
        <w:spacing w:after="0" w:afterAutospacing="0"/>
        <w:ind w:left="360"/>
        <w:jc w:val="left"/>
        <w:rPr>
          <w:rFonts w:ascii="Times New Roman" w:hAnsi="Times New Roman"/>
          <w:szCs w:val="20"/>
          <w:lang w:val="en-GB"/>
        </w:rPr>
      </w:pPr>
    </w:p>
    <w:p w14:paraId="1746C065" w14:textId="77777777" w:rsidR="0092680C" w:rsidRPr="0092680C" w:rsidRDefault="0092680C" w:rsidP="0092680C">
      <w:pPr>
        <w:numPr>
          <w:ilvl w:val="0"/>
          <w:numId w:val="35"/>
        </w:numPr>
        <w:spacing w:after="0" w:afterAutospacing="0"/>
        <w:ind w:left="426"/>
        <w:jc w:val="left"/>
        <w:rPr>
          <w:rFonts w:ascii="Times New Roman" w:hAnsi="Times New Roman"/>
          <w:szCs w:val="20"/>
          <w:lang w:val="en-GB"/>
        </w:rPr>
      </w:pPr>
      <w:r w:rsidRPr="0092680C">
        <w:rPr>
          <w:rFonts w:ascii="Times New Roman" w:hAnsi="Times New Roman"/>
          <w:szCs w:val="20"/>
          <w:lang w:val="en-GB"/>
        </w:rPr>
        <w:t xml:space="preserve">Option 2 (UE only uses </w:t>
      </w:r>
      <w:proofErr w:type="spellStart"/>
      <w:r w:rsidRPr="0092680C">
        <w:rPr>
          <w:rFonts w:ascii="Times New Roman" w:hAnsi="Times New Roman"/>
          <w:i/>
          <w:iCs/>
          <w:szCs w:val="20"/>
          <w:lang w:val="en-GB"/>
        </w:rPr>
        <w:t>dmrs</w:t>
      </w:r>
      <w:proofErr w:type="spellEnd"/>
      <w:r w:rsidRPr="0092680C">
        <w:rPr>
          <w:rFonts w:ascii="Times New Roman" w:hAnsi="Times New Roman"/>
          <w:i/>
          <w:iCs/>
          <w:szCs w:val="20"/>
          <w:lang w:val="en-GB"/>
        </w:rPr>
        <w:t>-Type</w:t>
      </w:r>
      <w:r w:rsidRPr="0092680C">
        <w:rPr>
          <w:rFonts w:ascii="Times New Roman" w:hAnsi="Times New Roman"/>
          <w:szCs w:val="20"/>
          <w:lang w:val="en-GB"/>
        </w:rPr>
        <w:t xml:space="preserve"> if CP-OFDM is indicated):</w:t>
      </w:r>
    </w:p>
    <w:p w14:paraId="104FAFCC" w14:textId="77777777" w:rsidR="0092680C" w:rsidRPr="0092680C" w:rsidRDefault="0092680C" w:rsidP="0092680C">
      <w:pPr>
        <w:numPr>
          <w:ilvl w:val="0"/>
          <w:numId w:val="29"/>
        </w:numPr>
        <w:spacing w:after="0" w:afterAutospacing="0"/>
        <w:ind w:left="720"/>
        <w:jc w:val="left"/>
        <w:rPr>
          <w:lang w:val="en-GB" w:eastAsia="x-none"/>
        </w:rPr>
      </w:pPr>
      <w:r w:rsidRPr="0092680C">
        <w:rPr>
          <w:rFonts w:ascii="Times New Roman" w:hAnsi="Times New Roman"/>
          <w:szCs w:val="20"/>
          <w:lang w:val="en-GB" w:eastAsia="x-none"/>
        </w:rPr>
        <w:t>If DFT-S-OFDM is indicated, UE applies DMRS type 1.</w:t>
      </w:r>
    </w:p>
    <w:p w14:paraId="5C17D510" w14:textId="77777777" w:rsidR="0092680C" w:rsidRPr="0092680C" w:rsidRDefault="0092680C" w:rsidP="0092680C">
      <w:pPr>
        <w:numPr>
          <w:ilvl w:val="0"/>
          <w:numId w:val="29"/>
        </w:numPr>
        <w:spacing w:after="0" w:afterAutospacing="0"/>
        <w:ind w:left="720"/>
        <w:jc w:val="left"/>
        <w:rPr>
          <w:lang w:val="en-GB" w:eastAsia="x-none"/>
        </w:rPr>
      </w:pPr>
      <w:r w:rsidRPr="0092680C">
        <w:rPr>
          <w:rFonts w:ascii="Times New Roman" w:hAnsi="Times New Roman"/>
          <w:szCs w:val="20"/>
          <w:lang w:val="en-GB" w:eastAsia="x-none"/>
        </w:rPr>
        <w:t xml:space="preserve">If CP-OFDM is indicated, UE applies DMRS type according to </w:t>
      </w:r>
      <w:proofErr w:type="spellStart"/>
      <w:r w:rsidRPr="0092680C">
        <w:rPr>
          <w:rFonts w:ascii="Times New Roman" w:hAnsi="Times New Roman"/>
          <w:i/>
          <w:iCs/>
          <w:szCs w:val="20"/>
          <w:lang w:val="en-GB" w:eastAsia="ko-KR"/>
        </w:rPr>
        <w:t>dmrs</w:t>
      </w:r>
      <w:proofErr w:type="spellEnd"/>
      <w:r w:rsidRPr="0092680C">
        <w:rPr>
          <w:rFonts w:ascii="Times New Roman" w:hAnsi="Times New Roman"/>
          <w:i/>
          <w:iCs/>
          <w:szCs w:val="20"/>
          <w:lang w:val="en-GB" w:eastAsia="ko-KR"/>
        </w:rPr>
        <w:t>-Type</w:t>
      </w:r>
      <w:r w:rsidRPr="0092680C">
        <w:rPr>
          <w:rFonts w:ascii="Times New Roman" w:hAnsi="Times New Roman"/>
          <w:szCs w:val="20"/>
          <w:lang w:val="en-GB" w:eastAsia="ko-KR"/>
        </w:rPr>
        <w:t>.</w:t>
      </w:r>
    </w:p>
    <w:p w14:paraId="1955AA3F" w14:textId="77777777" w:rsidR="0092680C" w:rsidRPr="0092680C" w:rsidRDefault="0092680C" w:rsidP="0092680C">
      <w:pPr>
        <w:spacing w:after="0" w:afterAutospacing="0"/>
        <w:jc w:val="left"/>
        <w:rPr>
          <w:lang w:val="en-GB" w:eastAsia="x-none"/>
        </w:rPr>
      </w:pPr>
    </w:p>
    <w:p w14:paraId="0670E7CA" w14:textId="77777777" w:rsidR="0092680C" w:rsidRPr="0092680C" w:rsidRDefault="0092680C" w:rsidP="0092680C">
      <w:pPr>
        <w:spacing w:after="0" w:afterAutospacing="0"/>
        <w:ind w:left="1440" w:hanging="1440"/>
        <w:jc w:val="left"/>
        <w:rPr>
          <w:rFonts w:eastAsia="等线"/>
          <w:highlight w:val="green"/>
          <w:lang w:val="en-GB" w:eastAsia="zh-CN"/>
        </w:rPr>
      </w:pPr>
      <w:r w:rsidRPr="0092680C">
        <w:rPr>
          <w:rFonts w:eastAsia="等线"/>
          <w:highlight w:val="green"/>
          <w:lang w:val="en-GB" w:eastAsia="zh-CN"/>
        </w:rPr>
        <w:t>Agreement</w:t>
      </w:r>
    </w:p>
    <w:p w14:paraId="3478ED00" w14:textId="77777777" w:rsidR="0092680C" w:rsidRPr="0092680C" w:rsidRDefault="0092680C" w:rsidP="0092680C">
      <w:pPr>
        <w:spacing w:after="0" w:afterAutospacing="0"/>
        <w:jc w:val="left"/>
        <w:rPr>
          <w:rFonts w:ascii="Times New Roman" w:hAnsi="Times New Roman"/>
          <w:szCs w:val="20"/>
          <w:lang w:val="en-GB"/>
        </w:rPr>
      </w:pPr>
      <w:bookmarkStart w:id="2" w:name="_Hlk135048921"/>
      <w:r w:rsidRPr="0092680C">
        <w:rPr>
          <w:rFonts w:ascii="Times New Roman" w:hAnsi="Times New Roman"/>
          <w:szCs w:val="20"/>
          <w:lang w:val="en-GB"/>
        </w:rPr>
        <w:t xml:space="preserve">For configuration of 1-bit dynamic waveform switching indication in DCI format 0_1/0_2 per a carrier, </w:t>
      </w:r>
      <w:proofErr w:type="spellStart"/>
      <w:r w:rsidRPr="0092680C">
        <w:rPr>
          <w:rFonts w:ascii="Times New Roman" w:hAnsi="Times New Roman"/>
          <w:szCs w:val="20"/>
          <w:lang w:val="en-GB"/>
        </w:rPr>
        <w:t>downselect</w:t>
      </w:r>
      <w:proofErr w:type="spellEnd"/>
      <w:r w:rsidRPr="0092680C">
        <w:rPr>
          <w:rFonts w:ascii="Times New Roman" w:hAnsi="Times New Roman"/>
          <w:szCs w:val="20"/>
          <w:lang w:val="en-GB"/>
        </w:rPr>
        <w:t xml:space="preserve"> between following options:</w:t>
      </w:r>
    </w:p>
    <w:p w14:paraId="1E28F0D1" w14:textId="77777777" w:rsidR="0092680C" w:rsidRPr="0092680C" w:rsidRDefault="0092680C" w:rsidP="0092680C">
      <w:pPr>
        <w:numPr>
          <w:ilvl w:val="0"/>
          <w:numId w:val="29"/>
        </w:numPr>
        <w:spacing w:after="0" w:afterAutospacing="0"/>
        <w:ind w:left="432" w:hanging="432"/>
        <w:jc w:val="left"/>
        <w:rPr>
          <w:rFonts w:ascii="Times New Roman" w:hAnsi="Times New Roman"/>
          <w:szCs w:val="20"/>
          <w:lang w:val="en-GB" w:eastAsia="x-none"/>
        </w:rPr>
      </w:pPr>
      <w:r w:rsidRPr="0092680C">
        <w:rPr>
          <w:rFonts w:ascii="Times New Roman" w:hAnsi="Times New Roman"/>
          <w:szCs w:val="20"/>
          <w:lang w:val="en-GB" w:eastAsia="x-none"/>
        </w:rPr>
        <w:t>Option 1: Separate configuration of presence of dynamic waveform switching field for DCI format 0_1 and DCI format 0_2.</w:t>
      </w:r>
    </w:p>
    <w:p w14:paraId="23AB5745" w14:textId="77777777" w:rsidR="0092680C" w:rsidRPr="0092680C" w:rsidRDefault="0092680C" w:rsidP="0092680C">
      <w:pPr>
        <w:numPr>
          <w:ilvl w:val="0"/>
          <w:numId w:val="29"/>
        </w:numPr>
        <w:spacing w:after="0" w:afterAutospacing="0"/>
        <w:ind w:left="432" w:hanging="432"/>
        <w:jc w:val="left"/>
        <w:rPr>
          <w:rFonts w:ascii="Times New Roman" w:hAnsi="Times New Roman"/>
          <w:szCs w:val="20"/>
          <w:lang w:val="en-GB" w:eastAsia="x-none"/>
        </w:rPr>
      </w:pPr>
      <w:r w:rsidRPr="0092680C">
        <w:rPr>
          <w:rFonts w:ascii="Times New Roman" w:hAnsi="Times New Roman"/>
          <w:szCs w:val="20"/>
          <w:lang w:val="en-GB" w:eastAsia="x-none"/>
        </w:rPr>
        <w:t>Option 2: Common configuration of presence of dynamic waveform switching field for DCI format 0_1 and DCI format 0_2.</w:t>
      </w:r>
    </w:p>
    <w:bookmarkEnd w:id="2"/>
    <w:p w14:paraId="0D8D75A2" w14:textId="77777777" w:rsidR="0092680C" w:rsidRDefault="0092680C" w:rsidP="00C2513C">
      <w:pPr>
        <w:rPr>
          <w:rFonts w:ascii="Times New Roman" w:hAnsi="Times New Roman"/>
          <w:szCs w:val="20"/>
        </w:rPr>
      </w:pPr>
    </w:p>
    <w:p w14:paraId="4E0389EF" w14:textId="49178B21" w:rsidR="00640F7A" w:rsidRPr="00CB02C0" w:rsidRDefault="00640F7A" w:rsidP="00640F7A">
      <w:r w:rsidRPr="00640F7A">
        <w:t xml:space="preserve">In this contribution, we </w:t>
      </w:r>
      <w:r w:rsidR="00F41CF7">
        <w:t xml:space="preserve">further analyze </w:t>
      </w:r>
      <w:r w:rsidR="0057361A">
        <w:t xml:space="preserve">the </w:t>
      </w:r>
      <w:r w:rsidR="00E56A63">
        <w:t>schemes</w:t>
      </w:r>
      <w:r w:rsidR="0057361A">
        <w:t xml:space="preserve"> for </w:t>
      </w:r>
      <w:r w:rsidR="0057361A" w:rsidRPr="00C84B85">
        <w:rPr>
          <w:lang w:eastAsia="x-none"/>
        </w:rPr>
        <w:t xml:space="preserve">dynamic switching </w:t>
      </w:r>
      <w:r w:rsidR="0057361A">
        <w:rPr>
          <w:lang w:eastAsia="x-none"/>
        </w:rPr>
        <w:t xml:space="preserve">of different waveforms of </w:t>
      </w:r>
      <w:r w:rsidR="00EE2298">
        <w:rPr>
          <w:lang w:eastAsia="x-none"/>
        </w:rPr>
        <w:t>PUSCH</w:t>
      </w:r>
      <w:r w:rsidR="00E56A63">
        <w:rPr>
          <w:lang w:eastAsia="x-none"/>
        </w:rPr>
        <w:t xml:space="preserve">. </w:t>
      </w:r>
      <w:r w:rsidR="00C96564">
        <w:rPr>
          <w:lang w:eastAsia="x-none"/>
        </w:rPr>
        <w:t>O</w:t>
      </w:r>
      <w:r w:rsidR="00E56A63">
        <w:rPr>
          <w:lang w:eastAsia="x-none"/>
        </w:rPr>
        <w:t>ur views on</w:t>
      </w:r>
      <w:r w:rsidR="009E5474">
        <w:rPr>
          <w:lang w:eastAsia="x-none"/>
        </w:rPr>
        <w:t xml:space="preserve"> </w:t>
      </w:r>
      <w:r w:rsidR="006559ED">
        <w:rPr>
          <w:lang w:eastAsia="x-none"/>
        </w:rPr>
        <w:t>mechanism</w:t>
      </w:r>
      <w:r w:rsidR="009E5474">
        <w:rPr>
          <w:lang w:eastAsia="x-none"/>
        </w:rPr>
        <w:t xml:space="preserve"> and</w:t>
      </w:r>
      <w:r w:rsidR="00E56A63">
        <w:rPr>
          <w:lang w:eastAsia="x-none"/>
        </w:rPr>
        <w:t xml:space="preserve"> applicability of the indication</w:t>
      </w:r>
      <w:r w:rsidR="00C96564">
        <w:rPr>
          <w:lang w:eastAsia="x-none"/>
        </w:rPr>
        <w:t xml:space="preserve"> </w:t>
      </w:r>
      <w:r w:rsidR="00D0100E">
        <w:rPr>
          <w:lang w:eastAsia="x-none"/>
        </w:rPr>
        <w:t>are</w:t>
      </w:r>
      <w:r w:rsidR="00C96564">
        <w:rPr>
          <w:lang w:eastAsia="x-none"/>
        </w:rPr>
        <w:t xml:space="preserve"> further </w:t>
      </w:r>
      <w:r w:rsidR="00227E18">
        <w:rPr>
          <w:lang w:eastAsia="x-none"/>
        </w:rPr>
        <w:t>discussed</w:t>
      </w:r>
      <w:r w:rsidR="009E5474">
        <w:rPr>
          <w:lang w:eastAsia="x-none"/>
        </w:rPr>
        <w:t>.</w:t>
      </w:r>
    </w:p>
    <w:p w14:paraId="079ED60D" w14:textId="77777777" w:rsidR="001A180A" w:rsidRPr="001A180A" w:rsidRDefault="001A180A" w:rsidP="001A180A">
      <w:pPr>
        <w:pStyle w:val="1"/>
      </w:pPr>
      <w:r w:rsidRPr="001A180A">
        <w:t>Applicability of waveform change</w:t>
      </w:r>
    </w:p>
    <w:p w14:paraId="518BC32B" w14:textId="489DACC0" w:rsidR="007E050C" w:rsidRDefault="001E6EFF" w:rsidP="00DF0C28">
      <w:pPr>
        <w:rPr>
          <w:bCs/>
          <w:iCs/>
          <w:szCs w:val="20"/>
          <w:lang w:eastAsia="zh-CN"/>
        </w:rPr>
      </w:pPr>
      <w:r>
        <w:rPr>
          <w:bCs/>
          <w:iCs/>
          <w:szCs w:val="20"/>
          <w:lang w:eastAsia="zh-CN"/>
        </w:rPr>
        <w:t>The agreed</w:t>
      </w:r>
      <w:r w:rsidR="007E050C">
        <w:rPr>
          <w:bCs/>
          <w:iCs/>
          <w:szCs w:val="20"/>
          <w:lang w:eastAsia="zh-CN"/>
        </w:rPr>
        <w:t xml:space="preserve"> </w:t>
      </w:r>
      <w:r w:rsidR="007E050C" w:rsidRPr="007E050C">
        <w:rPr>
          <w:bCs/>
          <w:iCs/>
          <w:szCs w:val="20"/>
          <w:lang w:eastAsia="zh-CN"/>
        </w:rPr>
        <w:t>Dynamic waveform switching enhancement is applicable to PUSCH scheduled by DCI format 0_1 or 0_2 in PDCCH with CRC scrambled with C-RNTI, MCS-C-RNTI</w:t>
      </w:r>
      <w:r w:rsidR="007E050C">
        <w:rPr>
          <w:bCs/>
          <w:iCs/>
          <w:szCs w:val="20"/>
          <w:lang w:eastAsia="zh-CN"/>
        </w:rPr>
        <w:t xml:space="preserve">. </w:t>
      </w:r>
      <w:r>
        <w:rPr>
          <w:bCs/>
          <w:iCs/>
          <w:szCs w:val="20"/>
          <w:lang w:eastAsia="zh-CN"/>
        </w:rPr>
        <w:t>It is</w:t>
      </w:r>
      <w:r w:rsidR="007E050C">
        <w:rPr>
          <w:bCs/>
          <w:iCs/>
          <w:szCs w:val="20"/>
          <w:lang w:eastAsia="zh-CN"/>
        </w:rPr>
        <w:t xml:space="preserve"> regardless of </w:t>
      </w:r>
      <w:r w:rsidR="00937B5B">
        <w:rPr>
          <w:bCs/>
          <w:iCs/>
          <w:szCs w:val="20"/>
          <w:lang w:eastAsia="zh-CN"/>
        </w:rPr>
        <w:t xml:space="preserve">the </w:t>
      </w:r>
      <w:r w:rsidR="007E050C">
        <w:rPr>
          <w:bCs/>
          <w:iCs/>
          <w:szCs w:val="20"/>
          <w:lang w:eastAsia="zh-CN"/>
        </w:rPr>
        <w:t xml:space="preserve">initial transmission and </w:t>
      </w:r>
      <w:r w:rsidR="00937B5B">
        <w:rPr>
          <w:bCs/>
          <w:iCs/>
          <w:szCs w:val="20"/>
          <w:lang w:eastAsia="zh-CN"/>
        </w:rPr>
        <w:t>retransmission</w:t>
      </w:r>
      <w:r w:rsidR="007E050C">
        <w:rPr>
          <w:bCs/>
          <w:iCs/>
          <w:szCs w:val="20"/>
          <w:lang w:eastAsia="zh-CN"/>
        </w:rPr>
        <w:t>.</w:t>
      </w:r>
    </w:p>
    <w:p w14:paraId="056A4173" w14:textId="6137CD86" w:rsidR="001E6EFF" w:rsidRDefault="007E050C" w:rsidP="00DF0C28">
      <w:pPr>
        <w:rPr>
          <w:rFonts w:eastAsia="Microsoft YaHei UI"/>
          <w:color w:val="000000"/>
          <w:szCs w:val="20"/>
        </w:rPr>
      </w:pPr>
      <w:r>
        <w:rPr>
          <w:bCs/>
          <w:iCs/>
          <w:szCs w:val="20"/>
          <w:lang w:eastAsia="zh-CN"/>
        </w:rPr>
        <w:t xml:space="preserve">For the case of PDCCH scrambled by </w:t>
      </w:r>
      <w:r>
        <w:rPr>
          <w:rFonts w:eastAsia="Microsoft YaHei UI"/>
          <w:color w:val="000000"/>
          <w:szCs w:val="20"/>
        </w:rPr>
        <w:t xml:space="preserve">CS-RNTI with NDI=1, it also </w:t>
      </w:r>
      <w:r w:rsidR="00DA3FFB">
        <w:rPr>
          <w:rFonts w:eastAsia="Microsoft YaHei UI"/>
          <w:color w:val="000000"/>
          <w:szCs w:val="20"/>
        </w:rPr>
        <w:t>indicates</w:t>
      </w:r>
      <w:r>
        <w:rPr>
          <w:rFonts w:eastAsia="Microsoft YaHei UI"/>
          <w:color w:val="000000"/>
          <w:szCs w:val="20"/>
        </w:rPr>
        <w:t xml:space="preserve"> waveform</w:t>
      </w:r>
      <w:r w:rsidR="00DA3FFB">
        <w:rPr>
          <w:rFonts w:eastAsia="Microsoft YaHei UI"/>
          <w:color w:val="000000"/>
          <w:szCs w:val="20"/>
        </w:rPr>
        <w:t>s</w:t>
      </w:r>
      <w:r>
        <w:rPr>
          <w:rFonts w:eastAsia="Microsoft YaHei UI"/>
          <w:color w:val="000000"/>
          <w:szCs w:val="20"/>
        </w:rPr>
        <w:t xml:space="preserve"> of the associated</w:t>
      </w:r>
      <w:r w:rsidR="00937B5B">
        <w:rPr>
          <w:bCs/>
          <w:iCs/>
          <w:szCs w:val="20"/>
          <w:lang w:eastAsia="zh-CN"/>
        </w:rPr>
        <w:t xml:space="preserve"> </w:t>
      </w:r>
      <w:r w:rsidR="00922705">
        <w:rPr>
          <w:bCs/>
          <w:iCs/>
          <w:szCs w:val="20"/>
          <w:lang w:eastAsia="zh-CN"/>
        </w:rPr>
        <w:t>PUSCH</w:t>
      </w:r>
      <w:r>
        <w:rPr>
          <w:bCs/>
          <w:iCs/>
          <w:szCs w:val="20"/>
          <w:lang w:eastAsia="zh-CN"/>
        </w:rPr>
        <w:t xml:space="preserve">. However, it is unclear for </w:t>
      </w:r>
      <w:r w:rsidR="00B9058E">
        <w:rPr>
          <w:bCs/>
          <w:iCs/>
          <w:szCs w:val="20"/>
          <w:lang w:eastAsia="zh-CN"/>
        </w:rPr>
        <w:t xml:space="preserve">other cases including </w:t>
      </w:r>
      <w:r>
        <w:rPr>
          <w:bCs/>
          <w:iCs/>
          <w:szCs w:val="20"/>
          <w:lang w:eastAsia="zh-CN"/>
        </w:rPr>
        <w:t xml:space="preserve">PDCCH scrambled by </w:t>
      </w:r>
      <w:r>
        <w:rPr>
          <w:rFonts w:eastAsia="Microsoft YaHei UI"/>
          <w:color w:val="000000"/>
          <w:szCs w:val="20"/>
        </w:rPr>
        <w:t>CS-RNTI with NDI=0.</w:t>
      </w:r>
      <w:r w:rsidR="00B9058E">
        <w:rPr>
          <w:rFonts w:eastAsia="Microsoft YaHei UI"/>
          <w:color w:val="000000"/>
          <w:szCs w:val="20"/>
        </w:rPr>
        <w:t xml:space="preserve"> </w:t>
      </w:r>
      <w:r w:rsidR="00226489">
        <w:rPr>
          <w:rFonts w:eastAsia="Microsoft YaHei UI"/>
          <w:color w:val="000000"/>
          <w:szCs w:val="20"/>
        </w:rPr>
        <w:t xml:space="preserve">The </w:t>
      </w:r>
      <w:r w:rsidR="00B9058E">
        <w:rPr>
          <w:rFonts w:eastAsia="Microsoft YaHei UI"/>
          <w:color w:val="000000"/>
          <w:szCs w:val="20"/>
        </w:rPr>
        <w:t>configured grant</w:t>
      </w:r>
      <w:r w:rsidR="00226489">
        <w:rPr>
          <w:rFonts w:eastAsia="Microsoft YaHei UI"/>
          <w:color w:val="000000"/>
          <w:szCs w:val="20"/>
        </w:rPr>
        <w:t xml:space="preserve"> should apply one waveform in transmission of the cases</w:t>
      </w:r>
      <w:r w:rsidR="00B9058E">
        <w:rPr>
          <w:rFonts w:eastAsia="Microsoft YaHei UI"/>
          <w:color w:val="000000"/>
          <w:szCs w:val="20"/>
        </w:rPr>
        <w:t>, th</w:t>
      </w:r>
      <w:r w:rsidR="00B9058E">
        <w:rPr>
          <w:rFonts w:eastAsia="Microsoft YaHei UI" w:hint="eastAsia"/>
          <w:color w:val="000000"/>
          <w:szCs w:val="20"/>
          <w:lang w:eastAsia="zh-CN"/>
        </w:rPr>
        <w:t>e</w:t>
      </w:r>
      <w:r w:rsidR="00B9058E">
        <w:rPr>
          <w:rFonts w:eastAsia="Microsoft YaHei UI"/>
          <w:color w:val="000000"/>
          <w:szCs w:val="20"/>
        </w:rPr>
        <w:t xml:space="preserve"> </w:t>
      </w:r>
      <w:r w:rsidR="00B9058E">
        <w:rPr>
          <w:rFonts w:eastAsia="Microsoft YaHei UI" w:hint="eastAsia"/>
          <w:color w:val="000000"/>
          <w:szCs w:val="20"/>
          <w:lang w:eastAsia="zh-CN"/>
        </w:rPr>
        <w:t>exact</w:t>
      </w:r>
      <w:r w:rsidR="00B9058E">
        <w:rPr>
          <w:rFonts w:eastAsia="Microsoft YaHei UI"/>
          <w:color w:val="000000"/>
          <w:szCs w:val="20"/>
        </w:rPr>
        <w:t xml:space="preserve"> behavior should be concluded. </w:t>
      </w:r>
      <w:r w:rsidR="00226489">
        <w:rPr>
          <w:bCs/>
          <w:iCs/>
          <w:szCs w:val="20"/>
          <w:lang w:eastAsia="zh-CN"/>
        </w:rPr>
        <w:t>I</w:t>
      </w:r>
      <w:r w:rsidR="001E6EFF">
        <w:rPr>
          <w:bCs/>
          <w:iCs/>
          <w:szCs w:val="20"/>
          <w:lang w:eastAsia="zh-CN"/>
        </w:rPr>
        <w:t>n that case</w:t>
      </w:r>
      <w:r w:rsidR="00226489">
        <w:rPr>
          <w:bCs/>
          <w:iCs/>
          <w:szCs w:val="20"/>
          <w:lang w:eastAsia="zh-CN"/>
        </w:rPr>
        <w:t>s,</w:t>
      </w:r>
      <w:r w:rsidR="001E6EFF">
        <w:rPr>
          <w:bCs/>
          <w:iCs/>
          <w:szCs w:val="20"/>
          <w:lang w:eastAsia="zh-CN"/>
        </w:rPr>
        <w:t xml:space="preserve"> the DCI field of DWS is reserved based on the agreement of per field alignment of DCI formats, which did not differentiate the scrambled RNTI types.</w:t>
      </w:r>
    </w:p>
    <w:p w14:paraId="75D74AA5" w14:textId="592128DE" w:rsidR="00922705" w:rsidRDefault="001E6EFF" w:rsidP="00DF0C28">
      <w:pPr>
        <w:rPr>
          <w:bCs/>
          <w:iCs/>
          <w:szCs w:val="20"/>
          <w:lang w:eastAsia="zh-CN"/>
        </w:rPr>
      </w:pPr>
      <w:r>
        <w:rPr>
          <w:rFonts w:eastAsia="Microsoft YaHei UI"/>
          <w:color w:val="000000"/>
          <w:szCs w:val="20"/>
        </w:rPr>
        <w:t xml:space="preserve">We consider the last indicated waveform should be applied. </w:t>
      </w:r>
      <w:r w:rsidR="00B9058E">
        <w:rPr>
          <w:rFonts w:eastAsia="Microsoft YaHei UI"/>
          <w:color w:val="000000"/>
          <w:szCs w:val="20"/>
        </w:rPr>
        <w:t>Thus, in configured grant, the transmission</w:t>
      </w:r>
      <w:r w:rsidR="00B9058E">
        <w:rPr>
          <w:rFonts w:eastAsia="Microsoft YaHei UI" w:hint="eastAsia"/>
          <w:color w:val="000000"/>
          <w:szCs w:val="20"/>
          <w:lang w:eastAsia="zh-CN"/>
        </w:rPr>
        <w:t>s</w:t>
      </w:r>
      <w:r w:rsidR="00B9058E">
        <w:rPr>
          <w:rFonts w:eastAsia="Microsoft YaHei UI"/>
          <w:color w:val="000000"/>
          <w:szCs w:val="20"/>
        </w:rPr>
        <w:t xml:space="preserve"> </w:t>
      </w:r>
      <w:r w:rsidR="005A0574">
        <w:rPr>
          <w:rFonts w:eastAsia="Microsoft YaHei UI"/>
          <w:color w:val="000000"/>
          <w:szCs w:val="20"/>
        </w:rPr>
        <w:t>of</w:t>
      </w:r>
      <w:r w:rsidR="00B9058E">
        <w:rPr>
          <w:rFonts w:eastAsia="Microsoft YaHei UI"/>
          <w:color w:val="000000"/>
          <w:szCs w:val="20"/>
        </w:rPr>
        <w:t xml:space="preserve"> </w:t>
      </w:r>
      <w:r w:rsidR="00B9058E">
        <w:rPr>
          <w:bCs/>
          <w:iCs/>
          <w:szCs w:val="20"/>
          <w:lang w:eastAsia="zh-CN"/>
        </w:rPr>
        <w:t xml:space="preserve">PDCCH scrambled by </w:t>
      </w:r>
      <w:r w:rsidR="00B9058E">
        <w:rPr>
          <w:rFonts w:eastAsia="Microsoft YaHei UI"/>
          <w:color w:val="000000"/>
          <w:szCs w:val="20"/>
        </w:rPr>
        <w:t>CS-RNTI with NDI=</w:t>
      </w:r>
      <w:r w:rsidR="005A0574">
        <w:rPr>
          <w:rFonts w:eastAsia="Microsoft YaHei UI"/>
          <w:color w:val="000000"/>
          <w:szCs w:val="20"/>
          <w:lang w:eastAsia="zh-CN"/>
        </w:rPr>
        <w:t>0</w:t>
      </w:r>
      <w:r w:rsidR="00937B5B">
        <w:rPr>
          <w:bCs/>
          <w:iCs/>
          <w:szCs w:val="20"/>
          <w:lang w:eastAsia="zh-CN"/>
        </w:rPr>
        <w:t xml:space="preserve"> </w:t>
      </w:r>
      <w:r w:rsidR="00B9058E">
        <w:rPr>
          <w:bCs/>
          <w:iCs/>
          <w:szCs w:val="20"/>
          <w:lang w:eastAsia="zh-CN"/>
        </w:rPr>
        <w:t>should follow</w:t>
      </w:r>
      <w:r w:rsidR="00937B5B">
        <w:rPr>
          <w:bCs/>
          <w:iCs/>
          <w:szCs w:val="20"/>
          <w:lang w:eastAsia="zh-CN"/>
        </w:rPr>
        <w:t xml:space="preserve"> </w:t>
      </w:r>
      <w:r w:rsidR="00B9058E">
        <w:rPr>
          <w:bCs/>
          <w:iCs/>
          <w:szCs w:val="20"/>
          <w:lang w:eastAsia="zh-CN"/>
        </w:rPr>
        <w:t>the waveform of the earlier transmission</w:t>
      </w:r>
      <w:r w:rsidR="00F436AA">
        <w:rPr>
          <w:bCs/>
          <w:iCs/>
          <w:szCs w:val="20"/>
          <w:lang w:eastAsia="zh-CN"/>
        </w:rPr>
        <w:t xml:space="preserve"> scheduled by PDCCH scrambled by </w:t>
      </w:r>
      <w:r w:rsidR="00F436AA">
        <w:rPr>
          <w:rFonts w:eastAsia="Microsoft YaHei UI"/>
          <w:color w:val="000000"/>
          <w:szCs w:val="20"/>
        </w:rPr>
        <w:t>CS-RNTI with NDI=</w:t>
      </w:r>
      <w:r w:rsidR="00F436AA">
        <w:rPr>
          <w:rFonts w:eastAsia="Microsoft YaHei UI"/>
          <w:color w:val="000000"/>
          <w:szCs w:val="20"/>
          <w:lang w:eastAsia="zh-CN"/>
        </w:rPr>
        <w:t>1</w:t>
      </w:r>
      <w:r w:rsidR="00B9058E">
        <w:rPr>
          <w:bCs/>
          <w:iCs/>
          <w:szCs w:val="20"/>
          <w:lang w:eastAsia="zh-CN"/>
        </w:rPr>
        <w:t>.</w:t>
      </w:r>
      <w:r>
        <w:rPr>
          <w:bCs/>
          <w:iCs/>
          <w:szCs w:val="20"/>
          <w:lang w:eastAsia="zh-CN"/>
        </w:rPr>
        <w:t xml:space="preserve"> </w:t>
      </w:r>
    </w:p>
    <w:p w14:paraId="10E29800" w14:textId="7DE4E2A9" w:rsidR="00810B39" w:rsidRDefault="00810B39" w:rsidP="00810B39">
      <w:pPr>
        <w:rPr>
          <w:rFonts w:ascii="Times New Roman" w:hAnsi="Times New Roman"/>
          <w:b/>
          <w:bCs/>
          <w:i/>
          <w:iCs/>
          <w:lang w:eastAsia="x-none"/>
        </w:rPr>
      </w:pPr>
      <w:r w:rsidRPr="00C776F0">
        <w:rPr>
          <w:rFonts w:ascii="Times New Roman" w:hAnsi="Times New Roman"/>
          <w:b/>
          <w:bCs/>
          <w:i/>
          <w:iCs/>
          <w:lang w:eastAsia="x-none"/>
        </w:rPr>
        <w:t>Proposal</w:t>
      </w:r>
      <w:r>
        <w:rPr>
          <w:rFonts w:ascii="Times New Roman" w:hAnsi="Times New Roman"/>
          <w:b/>
          <w:bCs/>
          <w:i/>
          <w:iCs/>
          <w:lang w:eastAsia="x-none"/>
        </w:rPr>
        <w:t xml:space="preserve"> </w:t>
      </w:r>
      <w:r w:rsidR="001954D1">
        <w:rPr>
          <w:rFonts w:ascii="Times New Roman" w:hAnsi="Times New Roman"/>
          <w:b/>
          <w:bCs/>
          <w:i/>
          <w:iCs/>
          <w:lang w:eastAsia="x-none"/>
        </w:rPr>
        <w:t>1</w:t>
      </w:r>
      <w:r w:rsidRPr="00C776F0">
        <w:rPr>
          <w:rFonts w:ascii="Times New Roman" w:hAnsi="Times New Roman"/>
          <w:b/>
          <w:bCs/>
          <w:i/>
          <w:iCs/>
          <w:lang w:eastAsia="x-none"/>
        </w:rPr>
        <w:t xml:space="preserve">: </w:t>
      </w:r>
      <w:r w:rsidR="00B9058E">
        <w:rPr>
          <w:rFonts w:ascii="Times New Roman" w:hAnsi="Times New Roman"/>
          <w:b/>
          <w:bCs/>
          <w:i/>
          <w:iCs/>
          <w:lang w:eastAsia="x-none"/>
        </w:rPr>
        <w:t>I</w:t>
      </w:r>
      <w:r w:rsidR="00B9058E" w:rsidRPr="00B9058E">
        <w:rPr>
          <w:rFonts w:ascii="Times New Roman" w:hAnsi="Times New Roman"/>
          <w:b/>
          <w:bCs/>
          <w:i/>
          <w:iCs/>
          <w:lang w:eastAsia="x-none"/>
        </w:rPr>
        <w:t xml:space="preserve">n configured grant, </w:t>
      </w:r>
      <w:r w:rsidR="005A0574" w:rsidRPr="005A0574">
        <w:rPr>
          <w:rFonts w:ascii="Times New Roman" w:hAnsi="Times New Roman"/>
          <w:b/>
          <w:bCs/>
          <w:i/>
          <w:iCs/>
          <w:lang w:eastAsia="x-none"/>
        </w:rPr>
        <w:t xml:space="preserve">the transmissions of PDCCH scrambled by CS-RNTI with NDI=0 </w:t>
      </w:r>
      <w:r w:rsidR="00B9058E" w:rsidRPr="00B9058E">
        <w:rPr>
          <w:rFonts w:ascii="Times New Roman" w:hAnsi="Times New Roman"/>
          <w:b/>
          <w:bCs/>
          <w:i/>
          <w:iCs/>
          <w:lang w:eastAsia="x-none"/>
        </w:rPr>
        <w:t>should follow the waveform of the earlier transmission</w:t>
      </w:r>
      <w:r w:rsidR="00F436AA">
        <w:rPr>
          <w:rFonts w:ascii="Times New Roman" w:hAnsi="Times New Roman"/>
          <w:b/>
          <w:bCs/>
          <w:i/>
          <w:iCs/>
          <w:lang w:eastAsia="x-none"/>
        </w:rPr>
        <w:t xml:space="preserve"> </w:t>
      </w:r>
      <w:r w:rsidR="00F436AA" w:rsidRPr="00F436AA">
        <w:rPr>
          <w:rFonts w:ascii="Times New Roman" w:hAnsi="Times New Roman"/>
          <w:b/>
          <w:bCs/>
          <w:i/>
          <w:iCs/>
          <w:lang w:eastAsia="x-none"/>
        </w:rPr>
        <w:t>scheduled by PDCCH scrambled by CS-RNTI with NDI=1</w:t>
      </w:r>
      <w:r w:rsidR="00B9058E" w:rsidRPr="00B9058E">
        <w:rPr>
          <w:rFonts w:ascii="Times New Roman" w:hAnsi="Times New Roman"/>
          <w:b/>
          <w:bCs/>
          <w:i/>
          <w:iCs/>
          <w:lang w:eastAsia="x-none"/>
        </w:rPr>
        <w:t>.</w:t>
      </w:r>
    </w:p>
    <w:p w14:paraId="773D2B64" w14:textId="10026637" w:rsidR="00FD3897" w:rsidRDefault="00FD3897" w:rsidP="00FD3897">
      <w:pPr>
        <w:ind w:left="720"/>
        <w:rPr>
          <w:rFonts w:ascii="Times New Roman" w:hAnsi="Times New Roman"/>
          <w:b/>
          <w:bCs/>
          <w:i/>
          <w:iCs/>
          <w:lang w:eastAsia="x-none"/>
        </w:rPr>
      </w:pPr>
      <w:r>
        <w:rPr>
          <w:rFonts w:ascii="Times New Roman" w:hAnsi="Times New Roman"/>
          <w:b/>
          <w:bCs/>
          <w:i/>
          <w:iCs/>
          <w:lang w:eastAsia="x-none"/>
        </w:rPr>
        <w:t xml:space="preserve">The DWS indication field is ignored for </w:t>
      </w:r>
      <w:r w:rsidRPr="00F436AA">
        <w:rPr>
          <w:rFonts w:ascii="Times New Roman" w:hAnsi="Times New Roman"/>
          <w:b/>
          <w:bCs/>
          <w:i/>
          <w:iCs/>
          <w:lang w:eastAsia="x-none"/>
        </w:rPr>
        <w:t>PDCCH scrambled by CS-RNTI with NDI=</w:t>
      </w:r>
      <w:r>
        <w:rPr>
          <w:rFonts w:ascii="Times New Roman" w:hAnsi="Times New Roman"/>
          <w:b/>
          <w:bCs/>
          <w:i/>
          <w:iCs/>
          <w:lang w:eastAsia="x-none"/>
        </w:rPr>
        <w:t>0.</w:t>
      </w:r>
    </w:p>
    <w:p w14:paraId="17A5793A" w14:textId="24D5EE65" w:rsidR="000E275E" w:rsidRDefault="00B554AB" w:rsidP="00D4618C">
      <w:pPr>
        <w:pStyle w:val="1"/>
      </w:pPr>
      <w:r>
        <w:t xml:space="preserve">Msg3 PUSCH </w:t>
      </w:r>
      <w:r w:rsidR="005D4DA8">
        <w:t>waveform</w:t>
      </w:r>
    </w:p>
    <w:p w14:paraId="67ACC60E" w14:textId="6FD069BC" w:rsidR="00D86F0A" w:rsidRDefault="00D86F0A" w:rsidP="00D86F0A">
      <w:pPr>
        <w:rPr>
          <w:bCs/>
          <w:iCs/>
          <w:szCs w:val="20"/>
          <w:lang w:eastAsia="zh-CN"/>
        </w:rPr>
      </w:pPr>
      <w:r>
        <w:rPr>
          <w:bCs/>
          <w:iCs/>
          <w:szCs w:val="20"/>
          <w:lang w:eastAsia="zh-CN"/>
        </w:rPr>
        <w:t xml:space="preserve">For the initial access, </w:t>
      </w:r>
      <w:r w:rsidRPr="00D86F0A">
        <w:rPr>
          <w:bCs/>
          <w:iCs/>
          <w:szCs w:val="20"/>
          <w:lang w:eastAsia="zh-CN"/>
        </w:rPr>
        <w:t xml:space="preserve">Msg3 PUSCH </w:t>
      </w:r>
      <w:r w:rsidR="005D4DA8">
        <w:rPr>
          <w:bCs/>
          <w:iCs/>
          <w:szCs w:val="20"/>
          <w:lang w:eastAsia="zh-CN"/>
        </w:rPr>
        <w:t>waveform</w:t>
      </w:r>
      <w:r>
        <w:rPr>
          <w:bCs/>
          <w:iCs/>
          <w:szCs w:val="20"/>
          <w:lang w:eastAsia="zh-CN"/>
        </w:rPr>
        <w:t xml:space="preserve"> is configured by RACH configuration. It cannot be dynamically determined in the RACH procedure</w:t>
      </w:r>
      <w:r w:rsidR="00085E94">
        <w:rPr>
          <w:bCs/>
          <w:iCs/>
          <w:szCs w:val="20"/>
          <w:lang w:eastAsia="zh-CN"/>
        </w:rPr>
        <w:t xml:space="preserve"> in earlier releases</w:t>
      </w:r>
      <w:r>
        <w:rPr>
          <w:bCs/>
          <w:iCs/>
          <w:szCs w:val="20"/>
          <w:lang w:eastAsia="zh-CN"/>
        </w:rPr>
        <w:t>.</w:t>
      </w:r>
    </w:p>
    <w:p w14:paraId="170DAB04" w14:textId="77777777" w:rsidR="00D86F0A" w:rsidRPr="00740BCD" w:rsidRDefault="00D86F0A" w:rsidP="00D86F0A">
      <w:pPr>
        <w:pStyle w:val="PL"/>
      </w:pPr>
      <w:r w:rsidRPr="00740BCD">
        <w:t xml:space="preserve">RACH-ConfigCommon ::=               </w:t>
      </w:r>
      <w:r w:rsidRPr="00740BCD">
        <w:rPr>
          <w:color w:val="993366"/>
        </w:rPr>
        <w:t>SEQUENCE</w:t>
      </w:r>
      <w:r w:rsidRPr="00740BCD">
        <w:t xml:space="preserve"> {</w:t>
      </w:r>
    </w:p>
    <w:p w14:paraId="57E23C12" w14:textId="77777777" w:rsidR="00D86F0A" w:rsidRDefault="00D86F0A" w:rsidP="00D86F0A">
      <w:pPr>
        <w:pStyle w:val="PL"/>
      </w:pPr>
      <w:r>
        <w:t>………</w:t>
      </w:r>
    </w:p>
    <w:p w14:paraId="46DD7471" w14:textId="77777777" w:rsidR="00D86F0A" w:rsidRPr="00740BCD" w:rsidRDefault="00D86F0A" w:rsidP="00D86F0A">
      <w:pPr>
        <w:pStyle w:val="PL"/>
        <w:rPr>
          <w:color w:val="808080"/>
        </w:rPr>
      </w:pPr>
      <w:r w:rsidRPr="00740BCD">
        <w:t xml:space="preserve">    msg3-transformPrecoder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041520A8" w14:textId="77777777" w:rsidR="00D86F0A" w:rsidRDefault="00D86F0A" w:rsidP="00D86F0A">
      <w:pPr>
        <w:pStyle w:val="PL"/>
      </w:pPr>
      <w:r>
        <w:t>………</w:t>
      </w:r>
    </w:p>
    <w:p w14:paraId="5AB255B6" w14:textId="77777777" w:rsidR="00D86F0A" w:rsidRPr="00740BCD" w:rsidRDefault="00D86F0A" w:rsidP="00D86F0A">
      <w:pPr>
        <w:pStyle w:val="PL"/>
      </w:pPr>
      <w:r w:rsidRPr="00740BCD">
        <w:t>}</w:t>
      </w:r>
    </w:p>
    <w:p w14:paraId="2A60C1F7" w14:textId="77777777" w:rsidR="00D86F0A" w:rsidRDefault="00D86F0A" w:rsidP="009739AC">
      <w:pPr>
        <w:rPr>
          <w:lang w:eastAsia="x-none"/>
        </w:rPr>
      </w:pPr>
    </w:p>
    <w:p w14:paraId="184412A0" w14:textId="2FF0AF79" w:rsidR="00085E94" w:rsidRDefault="00085E94" w:rsidP="009739AC">
      <w:pPr>
        <w:rPr>
          <w:lang w:eastAsia="x-none"/>
        </w:rPr>
      </w:pPr>
      <w:r>
        <w:rPr>
          <w:lang w:eastAsia="x-none"/>
        </w:rPr>
        <w:lastRenderedPageBreak/>
        <w:t>The above configuration is per cell</w:t>
      </w:r>
      <w:r w:rsidRPr="00085E94">
        <w:rPr>
          <w:rFonts w:ascii="Times New Roman" w:eastAsiaTheme="minorEastAsia" w:hAnsi="Times New Roman"/>
          <w:lang w:eastAsia="zh-CN"/>
        </w:rPr>
        <w:t>.</w:t>
      </w:r>
      <w:r>
        <w:rPr>
          <w:rFonts w:ascii="Times New Roman" w:eastAsiaTheme="minorEastAsia" w:hAnsi="Times New Roman"/>
          <w:lang w:eastAsia="zh-CN"/>
        </w:rPr>
        <w:t xml:space="preserve"> UEs in a cell may have different channel conditions and geometries. One common configuration cannot well cover all UEs. When a UE is in cell edge, it may ramp up power for multiple times and getting close to its power limit. Then the UE may need to switch to DFT-S-OFDM in transmission of Msg3 PUSCH.</w:t>
      </w:r>
      <w:r w:rsidRPr="00085E94">
        <w:rPr>
          <w:rFonts w:ascii="Times New Roman" w:eastAsiaTheme="minorEastAsia" w:hAnsi="Times New Roman"/>
          <w:lang w:eastAsia="zh-CN"/>
        </w:rPr>
        <w:t xml:space="preserve"> </w:t>
      </w:r>
      <w:r>
        <w:rPr>
          <w:lang w:eastAsia="x-none"/>
        </w:rPr>
        <w:t>Dynamic indication of Msg3 waveform help the cell to adapt for different UEs.</w:t>
      </w:r>
    </w:p>
    <w:p w14:paraId="29889E0A" w14:textId="0CFA1B9B" w:rsidR="00220F73" w:rsidRDefault="00085E94" w:rsidP="009739AC">
      <w:pPr>
        <w:rPr>
          <w:lang w:eastAsia="x-none"/>
        </w:rPr>
      </w:pPr>
      <w:r>
        <w:rPr>
          <w:lang w:eastAsia="x-none"/>
        </w:rPr>
        <w:t xml:space="preserve">The supporting of that adaption can be implemented by similar ways of the dynamically scheduled PUSCH. One example could be redefining the resource allocation and associated with different waveforms for different entries. </w:t>
      </w:r>
    </w:p>
    <w:p w14:paraId="7908B8E3" w14:textId="1B4C52C0" w:rsidR="00D86F0A" w:rsidRDefault="00195232" w:rsidP="009739AC">
      <w:pPr>
        <w:rPr>
          <w:lang w:eastAsia="x-none"/>
        </w:rPr>
      </w:pPr>
      <w:r>
        <w:rPr>
          <w:lang w:eastAsia="x-none"/>
        </w:rPr>
        <w:t>Since it has the application scenario and feasible</w:t>
      </w:r>
      <w:r w:rsidR="00D86F0A">
        <w:rPr>
          <w:lang w:eastAsia="x-none"/>
        </w:rPr>
        <w:t>, a dynamic mechanism to indicate waveform of Msg3 should be supported.</w:t>
      </w:r>
    </w:p>
    <w:p w14:paraId="0C7577D1" w14:textId="2CE4882E" w:rsidR="00D86F0A" w:rsidRDefault="00D86F0A" w:rsidP="00D86F0A">
      <w:pPr>
        <w:rPr>
          <w:b/>
          <w:bCs/>
          <w:i/>
          <w:iCs/>
          <w:lang w:eastAsia="x-none"/>
        </w:rPr>
      </w:pPr>
      <w:r w:rsidRPr="00513681">
        <w:rPr>
          <w:b/>
          <w:bCs/>
          <w:i/>
          <w:iCs/>
          <w:lang w:eastAsia="x-none"/>
        </w:rPr>
        <w:t>Proposal</w:t>
      </w:r>
      <w:r>
        <w:rPr>
          <w:b/>
          <w:bCs/>
          <w:i/>
          <w:iCs/>
          <w:lang w:eastAsia="x-none"/>
        </w:rPr>
        <w:t xml:space="preserve"> </w:t>
      </w:r>
      <w:r w:rsidR="00530BA5">
        <w:rPr>
          <w:b/>
          <w:bCs/>
          <w:i/>
          <w:iCs/>
          <w:lang w:eastAsia="x-none"/>
        </w:rPr>
        <w:t>2</w:t>
      </w:r>
      <w:r w:rsidRPr="00513681">
        <w:rPr>
          <w:b/>
          <w:bCs/>
          <w:i/>
          <w:iCs/>
          <w:lang w:eastAsia="x-none"/>
        </w:rPr>
        <w:t xml:space="preserve">: RAN1 </w:t>
      </w:r>
      <w:r>
        <w:rPr>
          <w:b/>
          <w:bCs/>
          <w:i/>
          <w:iCs/>
          <w:lang w:eastAsia="x-none"/>
        </w:rPr>
        <w:t>introduce</w:t>
      </w:r>
      <w:r w:rsidR="00085E94">
        <w:rPr>
          <w:b/>
          <w:bCs/>
          <w:i/>
          <w:iCs/>
          <w:lang w:eastAsia="x-none"/>
        </w:rPr>
        <w:t>s</w:t>
      </w:r>
      <w:r>
        <w:rPr>
          <w:b/>
          <w:bCs/>
          <w:i/>
          <w:iCs/>
          <w:lang w:eastAsia="x-none"/>
        </w:rPr>
        <w:t xml:space="preserve"> indication of </w:t>
      </w:r>
      <w:r w:rsidRPr="00D86F0A">
        <w:rPr>
          <w:b/>
          <w:bCs/>
          <w:i/>
          <w:iCs/>
          <w:lang w:eastAsia="x-none"/>
        </w:rPr>
        <w:t>dynamic switching between DFT-S-OFDM and CP-OFDM</w:t>
      </w:r>
      <w:r>
        <w:rPr>
          <w:b/>
          <w:bCs/>
          <w:i/>
          <w:iCs/>
          <w:lang w:eastAsia="x-none"/>
        </w:rPr>
        <w:t xml:space="preserve"> </w:t>
      </w:r>
      <w:r w:rsidR="00EF0633">
        <w:rPr>
          <w:b/>
          <w:bCs/>
          <w:i/>
          <w:iCs/>
          <w:lang w:eastAsia="x-none"/>
        </w:rPr>
        <w:t>for Msg3 PUSCH</w:t>
      </w:r>
      <w:r>
        <w:rPr>
          <w:b/>
          <w:bCs/>
          <w:i/>
          <w:iCs/>
          <w:lang w:eastAsia="x-none"/>
        </w:rPr>
        <w:t>.</w:t>
      </w:r>
    </w:p>
    <w:p w14:paraId="3B427023" w14:textId="605DD800" w:rsidR="00FD3897" w:rsidRDefault="00216E8E" w:rsidP="00D86F0A">
      <w:pPr>
        <w:rPr>
          <w:lang w:eastAsia="x-none"/>
        </w:rPr>
      </w:pPr>
      <w:r>
        <w:rPr>
          <w:lang w:eastAsia="x-none"/>
        </w:rPr>
        <w:t>The above Msg 3 RRC configuration is</w:t>
      </w:r>
      <w:r w:rsidR="00275F6B">
        <w:rPr>
          <w:lang w:eastAsia="x-none"/>
        </w:rPr>
        <w:t xml:space="preserve"> now agreed to be</w:t>
      </w:r>
      <w:r>
        <w:rPr>
          <w:lang w:eastAsia="x-none"/>
        </w:rPr>
        <w:t xml:space="preserve"> used to determine the waveform of C-RNTI scrambled format 0_0. This format cannot accommodate new indication field. However, the RAR indicated Msg3 PUSCH would determining waveform dynamically by other indication</w:t>
      </w:r>
      <w:r w:rsidR="00275F6B">
        <w:rPr>
          <w:lang w:eastAsia="x-none"/>
        </w:rPr>
        <w:t>s</w:t>
      </w:r>
      <w:r>
        <w:rPr>
          <w:lang w:eastAsia="x-none"/>
        </w:rPr>
        <w:t xml:space="preserve">. One possibility is the Msg3 repetition. Another is the PRACH repetition. We can consider if one of the repetition is on, the DFT-S-OFDM is selected for Msg3 PUSCH. </w:t>
      </w:r>
      <w:r w:rsidR="001A180A">
        <w:rPr>
          <w:lang w:eastAsia="x-none"/>
        </w:rPr>
        <w:t>Otherwise,</w:t>
      </w:r>
      <w:r>
        <w:rPr>
          <w:lang w:eastAsia="x-none"/>
        </w:rPr>
        <w:t xml:space="preserve"> it can follow the configuration of Msg3.</w:t>
      </w:r>
    </w:p>
    <w:p w14:paraId="3ABF686E" w14:textId="2E36EF8F" w:rsidR="00216E8E" w:rsidRDefault="001A180A" w:rsidP="00D86F0A">
      <w:pPr>
        <w:rPr>
          <w:rFonts w:eastAsiaTheme="minorEastAsia"/>
          <w:lang w:eastAsia="zh-CN"/>
        </w:rPr>
      </w:pPr>
      <w:r>
        <w:rPr>
          <w:rFonts w:eastAsiaTheme="minorEastAsia"/>
          <w:lang w:eastAsia="zh-CN"/>
        </w:rPr>
        <w:t xml:space="preserve">Considering the Msg3 repetition is Rel-17 feature and it could be further bundled with PRACH repetition, we prefer to use PRACH repetition </w:t>
      </w:r>
      <w:r w:rsidR="00275F6B">
        <w:rPr>
          <w:rFonts w:eastAsiaTheme="minorEastAsia"/>
          <w:lang w:eastAsia="zh-CN"/>
        </w:rPr>
        <w:t>as the</w:t>
      </w:r>
      <w:r>
        <w:rPr>
          <w:rFonts w:eastAsiaTheme="minorEastAsia"/>
          <w:lang w:eastAsia="zh-CN"/>
        </w:rPr>
        <w:t xml:space="preserve"> dynamical indication. </w:t>
      </w:r>
    </w:p>
    <w:p w14:paraId="12A49A23" w14:textId="4FBA7C7F" w:rsidR="00216E8E" w:rsidRDefault="00216E8E" w:rsidP="00216E8E">
      <w:pPr>
        <w:rPr>
          <w:b/>
          <w:bCs/>
          <w:i/>
          <w:iCs/>
          <w:lang w:eastAsia="x-none"/>
        </w:rPr>
      </w:pPr>
      <w:r w:rsidRPr="00513681">
        <w:rPr>
          <w:b/>
          <w:bCs/>
          <w:i/>
          <w:iCs/>
          <w:lang w:eastAsia="x-none"/>
        </w:rPr>
        <w:t>Proposal</w:t>
      </w:r>
      <w:r>
        <w:rPr>
          <w:b/>
          <w:bCs/>
          <w:i/>
          <w:iCs/>
          <w:lang w:eastAsia="x-none"/>
        </w:rPr>
        <w:t xml:space="preserve"> </w:t>
      </w:r>
      <w:r w:rsidR="00530BA5">
        <w:rPr>
          <w:b/>
          <w:bCs/>
          <w:i/>
          <w:iCs/>
          <w:lang w:eastAsia="x-none"/>
        </w:rPr>
        <w:t>3</w:t>
      </w:r>
      <w:r w:rsidRPr="00513681">
        <w:rPr>
          <w:b/>
          <w:bCs/>
          <w:i/>
          <w:iCs/>
          <w:lang w:eastAsia="x-none"/>
        </w:rPr>
        <w:t xml:space="preserve">: </w:t>
      </w:r>
      <w:r>
        <w:rPr>
          <w:b/>
          <w:bCs/>
          <w:i/>
          <w:iCs/>
          <w:lang w:eastAsia="x-none"/>
        </w:rPr>
        <w:t>If PRACH repetition is enabled</w:t>
      </w:r>
      <w:r>
        <w:rPr>
          <w:rFonts w:asciiTheme="minorEastAsia" w:eastAsiaTheme="minorEastAsia" w:hAnsiTheme="minorEastAsia"/>
          <w:b/>
          <w:bCs/>
          <w:i/>
          <w:iCs/>
          <w:lang w:eastAsia="zh-CN"/>
        </w:rPr>
        <w:t xml:space="preserve">, </w:t>
      </w:r>
      <w:r w:rsidRPr="00D86F0A">
        <w:rPr>
          <w:b/>
          <w:bCs/>
          <w:i/>
          <w:iCs/>
          <w:lang w:eastAsia="x-none"/>
        </w:rPr>
        <w:t xml:space="preserve">DFT-S-OFDM </w:t>
      </w:r>
      <w:r>
        <w:rPr>
          <w:b/>
          <w:bCs/>
          <w:i/>
          <w:iCs/>
          <w:lang w:eastAsia="x-none"/>
        </w:rPr>
        <w:t>is applied for Msg3 PUSCH.</w:t>
      </w:r>
    </w:p>
    <w:p w14:paraId="31A137DC" w14:textId="3D238670" w:rsidR="00216E8E" w:rsidRDefault="00216E8E" w:rsidP="00216E8E">
      <w:pPr>
        <w:rPr>
          <w:b/>
          <w:bCs/>
          <w:i/>
          <w:iCs/>
          <w:lang w:eastAsia="x-none"/>
        </w:rPr>
      </w:pPr>
      <w:r>
        <w:rPr>
          <w:b/>
          <w:bCs/>
          <w:i/>
          <w:iCs/>
          <w:lang w:eastAsia="x-none"/>
        </w:rPr>
        <w:t xml:space="preserve">If PRACH repetition is </w:t>
      </w:r>
      <w:r w:rsidR="001A180A">
        <w:rPr>
          <w:b/>
          <w:bCs/>
          <w:i/>
          <w:iCs/>
          <w:lang w:eastAsia="x-none"/>
        </w:rPr>
        <w:t>disa</w:t>
      </w:r>
      <w:r>
        <w:rPr>
          <w:b/>
          <w:bCs/>
          <w:i/>
          <w:iCs/>
          <w:lang w:eastAsia="x-none"/>
        </w:rPr>
        <w:t>bled</w:t>
      </w:r>
      <w:r w:rsidR="001A180A">
        <w:rPr>
          <w:b/>
          <w:bCs/>
          <w:i/>
          <w:iCs/>
          <w:lang w:eastAsia="x-none"/>
        </w:rPr>
        <w:t xml:space="preserve">, Msg3 PUSCH waveform is </w:t>
      </w:r>
      <w:r w:rsidR="001A180A" w:rsidRPr="001A180A">
        <w:rPr>
          <w:b/>
          <w:bCs/>
          <w:i/>
          <w:iCs/>
          <w:lang w:eastAsia="x-none"/>
        </w:rPr>
        <w:t>according to msg3-transformPrecode</w:t>
      </w:r>
      <w:r w:rsidR="001A180A">
        <w:rPr>
          <w:b/>
          <w:bCs/>
          <w:i/>
          <w:iCs/>
          <w:lang w:eastAsia="x-none"/>
        </w:rPr>
        <w:t xml:space="preserve"> in Msg3 configuration.</w:t>
      </w:r>
    </w:p>
    <w:p w14:paraId="18F4993B" w14:textId="6592AEC0" w:rsidR="00A3657F" w:rsidRDefault="00A3657F" w:rsidP="00A3657F">
      <w:pPr>
        <w:pStyle w:val="1"/>
      </w:pPr>
      <w:r>
        <w:t xml:space="preserve">Assistant information for </w:t>
      </w:r>
      <w:r w:rsidRPr="00A3657F">
        <w:t>waveform switching</w:t>
      </w:r>
    </w:p>
    <w:p w14:paraId="105E9E89" w14:textId="6E9287C2" w:rsidR="00A3657F" w:rsidRDefault="00195232" w:rsidP="00D86F0A">
      <w:pPr>
        <w:rPr>
          <w:lang w:eastAsia="x-none"/>
        </w:rPr>
      </w:pPr>
      <w:r>
        <w:rPr>
          <w:lang w:eastAsia="x-none"/>
        </w:rPr>
        <w:t>In earlier discussion, assistant information is generally assumed to be useful in the enhancement. Withou</w:t>
      </w:r>
      <w:r w:rsidR="008C74F9">
        <w:rPr>
          <w:lang w:eastAsia="x-none"/>
        </w:rPr>
        <w:t>t</w:t>
      </w:r>
      <w:r>
        <w:rPr>
          <w:lang w:eastAsia="x-none"/>
        </w:rPr>
        <w:t xml:space="preserve"> UE power information, </w:t>
      </w:r>
      <w:proofErr w:type="spellStart"/>
      <w:r>
        <w:rPr>
          <w:lang w:eastAsia="x-none"/>
        </w:rPr>
        <w:t>gNB</w:t>
      </w:r>
      <w:proofErr w:type="spellEnd"/>
      <w:r>
        <w:rPr>
          <w:lang w:eastAsia="x-none"/>
        </w:rPr>
        <w:t xml:space="preserve"> cannot estimate when the UE should switch its waveform. We think the PHR related information is already sufficient for that prediction. With current PHR triggering schemes, it is unclear whether we should introduce further assistant information or reporting mechanism.</w:t>
      </w:r>
      <w:r w:rsidR="00CC1614">
        <w:rPr>
          <w:lang w:eastAsia="x-none"/>
        </w:rPr>
        <w:t xml:space="preserve"> Further evaluation results should be shown to justify the enhancement by assistant information.</w:t>
      </w:r>
    </w:p>
    <w:p w14:paraId="3C21731C" w14:textId="007506D6" w:rsidR="001A180A" w:rsidRDefault="001A180A" w:rsidP="001A180A">
      <w:pPr>
        <w:pStyle w:val="1"/>
      </w:pPr>
      <w:r>
        <w:t>DWS indication and other field</w:t>
      </w:r>
    </w:p>
    <w:p w14:paraId="70D9A921" w14:textId="1222811B" w:rsidR="001A180A" w:rsidRDefault="002D185B" w:rsidP="001A180A">
      <w:pPr>
        <w:rPr>
          <w:lang w:eastAsia="x-none"/>
        </w:rPr>
      </w:pPr>
      <w:r>
        <w:rPr>
          <w:lang w:eastAsia="x-none"/>
        </w:rPr>
        <w:t xml:space="preserve">When </w:t>
      </w:r>
      <w:r w:rsidR="001A180A">
        <w:rPr>
          <w:lang w:eastAsia="x-none"/>
        </w:rPr>
        <w:t xml:space="preserve">For PUSCH scheduled by DCI format 0_1/0_2 with dynamic waveform switching indication field configured, </w:t>
      </w:r>
      <w:r w:rsidR="00B611BA">
        <w:rPr>
          <w:lang w:eastAsia="x-none"/>
        </w:rPr>
        <w:t xml:space="preserve">UE may not be benefited from different type of resource allocation. It would be simple to assume that </w:t>
      </w:r>
      <w:r w:rsidR="001A180A">
        <w:rPr>
          <w:lang w:eastAsia="x-none"/>
        </w:rPr>
        <w:t>UE</w:t>
      </w:r>
      <w:r w:rsidR="00B611BA">
        <w:rPr>
          <w:lang w:eastAsia="x-none"/>
        </w:rPr>
        <w:t xml:space="preserve"> only take the case that</w:t>
      </w:r>
      <w:r w:rsidR="001A180A">
        <w:rPr>
          <w:lang w:eastAsia="x-none"/>
        </w:rPr>
        <w:t xml:space="preserve"> </w:t>
      </w:r>
      <w:proofErr w:type="spellStart"/>
      <w:r w:rsidR="001A180A">
        <w:rPr>
          <w:lang w:eastAsia="x-none"/>
        </w:rPr>
        <w:t>resourceAllocation</w:t>
      </w:r>
      <w:proofErr w:type="spellEnd"/>
      <w:r w:rsidR="001A180A">
        <w:rPr>
          <w:lang w:eastAsia="x-none"/>
        </w:rPr>
        <w:t xml:space="preserve"> </w:t>
      </w:r>
      <w:r w:rsidR="00B611BA">
        <w:rPr>
          <w:lang w:eastAsia="x-none"/>
        </w:rPr>
        <w:t xml:space="preserve">configuration </w:t>
      </w:r>
      <w:r w:rsidR="001A180A">
        <w:rPr>
          <w:lang w:eastAsia="x-none"/>
        </w:rPr>
        <w:t>set to resourceAllocationType</w:t>
      </w:r>
      <w:r w:rsidR="00B611BA">
        <w:rPr>
          <w:lang w:eastAsia="x-none"/>
        </w:rPr>
        <w:t>1 or dynamical switching</w:t>
      </w:r>
      <w:r w:rsidR="001A180A">
        <w:rPr>
          <w:lang w:eastAsia="x-none"/>
        </w:rPr>
        <w:t>.</w:t>
      </w:r>
      <w:r w:rsidR="00B611BA">
        <w:rPr>
          <w:lang w:eastAsia="x-none"/>
        </w:rPr>
        <w:t xml:space="preserve"> If not, it is a</w:t>
      </w:r>
      <w:r w:rsidR="00BB0752">
        <w:rPr>
          <w:lang w:eastAsia="x-none"/>
        </w:rPr>
        <w:t>n</w:t>
      </w:r>
      <w:r w:rsidR="00B611BA">
        <w:rPr>
          <w:lang w:eastAsia="x-none"/>
        </w:rPr>
        <w:t xml:space="preserve"> error configuration. For dynamically switching, i</w:t>
      </w:r>
      <w:r w:rsidR="001A180A">
        <w:rPr>
          <w:lang w:eastAsia="x-none"/>
        </w:rPr>
        <w:t>f DFT-S-OFDM is indicated, UE does not expect MSB of FDRA field set to 0.</w:t>
      </w:r>
    </w:p>
    <w:p w14:paraId="5C0C34D9" w14:textId="3CFEA677" w:rsidR="00B611BA" w:rsidRDefault="00B611BA" w:rsidP="001A180A">
      <w:pPr>
        <w:rPr>
          <w:lang w:eastAsia="x-none"/>
        </w:rPr>
      </w:pPr>
      <w:r>
        <w:rPr>
          <w:lang w:eastAsia="x-none"/>
        </w:rPr>
        <w:t xml:space="preserve">We also consider the </w:t>
      </w:r>
      <w:r w:rsidR="00BB0752">
        <w:rPr>
          <w:lang w:eastAsia="x-none"/>
        </w:rPr>
        <w:t xml:space="preserve">similar approach for </w:t>
      </w:r>
      <w:r w:rsidR="00BE2D7A">
        <w:rPr>
          <w:lang w:eastAsia="x-none"/>
        </w:rPr>
        <w:t xml:space="preserve">other conflict configurations. When the dynamic waveform switching is configured, </w:t>
      </w:r>
      <w:r w:rsidR="00BE2D7A" w:rsidRPr="00BE2D7A">
        <w:rPr>
          <w:lang w:eastAsia="x-none"/>
        </w:rPr>
        <w:t xml:space="preserve">UE </w:t>
      </w:r>
      <w:r w:rsidR="00BE2D7A">
        <w:rPr>
          <w:lang w:eastAsia="x-none"/>
        </w:rPr>
        <w:t>should also assume</w:t>
      </w:r>
      <w:r w:rsidR="00BE2D7A" w:rsidRPr="00BE2D7A">
        <w:rPr>
          <w:lang w:eastAsia="x-none"/>
        </w:rPr>
        <w:t xml:space="preserve"> </w:t>
      </w:r>
      <w:proofErr w:type="spellStart"/>
      <w:r w:rsidR="00BE2D7A" w:rsidRPr="00BE2D7A">
        <w:rPr>
          <w:lang w:eastAsia="x-none"/>
        </w:rPr>
        <w:t>dmrs</w:t>
      </w:r>
      <w:proofErr w:type="spellEnd"/>
      <w:r w:rsidR="00BE2D7A" w:rsidRPr="00BE2D7A">
        <w:rPr>
          <w:lang w:eastAsia="x-none"/>
        </w:rPr>
        <w:t>-Type to be set to type</w:t>
      </w:r>
      <w:r w:rsidR="00BE2D7A">
        <w:rPr>
          <w:lang w:eastAsia="x-none"/>
        </w:rPr>
        <w:t>1</w:t>
      </w:r>
      <w:r w:rsidR="00BE2D7A" w:rsidRPr="00BE2D7A">
        <w:rPr>
          <w:lang w:eastAsia="x-none"/>
        </w:rPr>
        <w:t>.</w:t>
      </w:r>
      <w:r w:rsidR="00BE2D7A">
        <w:rPr>
          <w:lang w:eastAsia="x-none"/>
        </w:rPr>
        <w:t xml:space="preserve"> </w:t>
      </w:r>
    </w:p>
    <w:p w14:paraId="0CF0349C" w14:textId="7E12CB3F" w:rsidR="00BE2D7A" w:rsidRPr="00BE2D7A" w:rsidRDefault="00BE2D7A" w:rsidP="00BE2D7A">
      <w:pPr>
        <w:rPr>
          <w:b/>
          <w:bCs/>
          <w:i/>
          <w:iCs/>
          <w:lang w:eastAsia="x-none"/>
        </w:rPr>
      </w:pPr>
      <w:r w:rsidRPr="00BE2D7A">
        <w:rPr>
          <w:rFonts w:hint="eastAsia"/>
          <w:b/>
          <w:bCs/>
          <w:i/>
          <w:iCs/>
          <w:lang w:eastAsia="x-none"/>
        </w:rPr>
        <w:t xml:space="preserve">Proposal </w:t>
      </w:r>
      <w:r w:rsidR="00530BA5">
        <w:rPr>
          <w:b/>
          <w:bCs/>
          <w:i/>
          <w:iCs/>
          <w:lang w:eastAsia="x-none"/>
        </w:rPr>
        <w:t>4</w:t>
      </w:r>
      <w:r w:rsidRPr="00BE2D7A">
        <w:rPr>
          <w:b/>
          <w:bCs/>
          <w:i/>
          <w:iCs/>
          <w:lang w:eastAsia="x-none"/>
        </w:rPr>
        <w:t xml:space="preserve">: For PUSCH scheduled by DCI format 0_1/0_2 with dynamic waveform switching indication field configured, and </w:t>
      </w:r>
      <w:proofErr w:type="spellStart"/>
      <w:r w:rsidRPr="00BE2D7A">
        <w:rPr>
          <w:b/>
          <w:bCs/>
          <w:i/>
          <w:iCs/>
          <w:lang w:eastAsia="x-none"/>
        </w:rPr>
        <w:t>useInterlacePUCCH</w:t>
      </w:r>
      <w:proofErr w:type="spellEnd"/>
      <w:r w:rsidRPr="00BE2D7A">
        <w:rPr>
          <w:b/>
          <w:bCs/>
          <w:i/>
          <w:iCs/>
          <w:lang w:eastAsia="x-none"/>
        </w:rPr>
        <w:t>-PUSCH is not configured, UE does not expect resource allocation type is set or indicated to Type0.</w:t>
      </w:r>
    </w:p>
    <w:p w14:paraId="2BB174F5" w14:textId="22CAE733" w:rsidR="00BE2D7A" w:rsidRPr="00BE2D7A" w:rsidRDefault="00BE2D7A" w:rsidP="00BE2D7A">
      <w:pPr>
        <w:rPr>
          <w:b/>
          <w:bCs/>
          <w:i/>
          <w:iCs/>
          <w:lang w:eastAsia="x-none"/>
        </w:rPr>
      </w:pPr>
      <w:r w:rsidRPr="00BE2D7A">
        <w:rPr>
          <w:rFonts w:ascii="Times New Roman" w:hAnsi="Times New Roman"/>
          <w:b/>
          <w:bCs/>
          <w:i/>
          <w:iCs/>
          <w:szCs w:val="20"/>
          <w:lang w:val="en-GB" w:eastAsia="x-none"/>
        </w:rPr>
        <w:t xml:space="preserve">For PUSCH scheduled by DCI format 0_1/0_2 with dynamic waveform switching indication field configured, UE does not expect </w:t>
      </w:r>
      <w:proofErr w:type="spellStart"/>
      <w:r w:rsidRPr="00BE2D7A">
        <w:rPr>
          <w:rFonts w:ascii="Times New Roman" w:hAnsi="Times New Roman"/>
          <w:b/>
          <w:bCs/>
          <w:i/>
          <w:iCs/>
          <w:szCs w:val="20"/>
          <w:lang w:val="en-GB" w:eastAsia="ko-KR"/>
        </w:rPr>
        <w:t>dmrs</w:t>
      </w:r>
      <w:proofErr w:type="spellEnd"/>
      <w:r w:rsidRPr="00BE2D7A">
        <w:rPr>
          <w:rFonts w:ascii="Times New Roman" w:hAnsi="Times New Roman"/>
          <w:b/>
          <w:bCs/>
          <w:i/>
          <w:iCs/>
          <w:szCs w:val="20"/>
          <w:lang w:val="en-GB" w:eastAsia="ko-KR"/>
        </w:rPr>
        <w:t>-Type to be set to type2.</w:t>
      </w:r>
    </w:p>
    <w:p w14:paraId="4C1F33FE" w14:textId="2132F58D" w:rsidR="00A55C55" w:rsidRDefault="002D185B" w:rsidP="00A55C55">
      <w:pPr>
        <w:pStyle w:val="1"/>
      </w:pPr>
      <w:r>
        <w:t xml:space="preserve">RRC configuration of </w:t>
      </w:r>
      <w:r w:rsidR="00A55C55">
        <w:t>DWS indication field</w:t>
      </w:r>
    </w:p>
    <w:p w14:paraId="6408AAE3" w14:textId="7469D51E" w:rsidR="00111070" w:rsidRDefault="00111070" w:rsidP="00111070">
      <w:pPr>
        <w:rPr>
          <w:lang w:eastAsia="x-none"/>
        </w:rPr>
      </w:pPr>
      <w:r>
        <w:rPr>
          <w:lang w:eastAsia="x-none"/>
        </w:rPr>
        <w:lastRenderedPageBreak/>
        <w:t xml:space="preserve">For configuration of 1-bit dynamic waveform switching indication in DCI format 0_1/0_2 per a carrier, it was discussed if the separated presence of dynamic waveform switching different DCI formats should be supported. Both separate and common configuration </w:t>
      </w:r>
      <w:r w:rsidR="002359F7">
        <w:rPr>
          <w:lang w:eastAsia="x-none"/>
        </w:rPr>
        <w:t xml:space="preserve">for different DCI formats exist and have not feasibility problem. </w:t>
      </w:r>
      <w:r>
        <w:rPr>
          <w:lang w:eastAsia="x-none"/>
        </w:rPr>
        <w:t xml:space="preserve">The separated enabling the field may bring more flexibility, </w:t>
      </w:r>
      <w:r w:rsidR="002359F7">
        <w:rPr>
          <w:lang w:eastAsia="x-none"/>
        </w:rPr>
        <w:t>e.g.,</w:t>
      </w:r>
      <w:r>
        <w:rPr>
          <w:lang w:eastAsia="x-none"/>
        </w:rPr>
        <w:t xml:space="preserve"> allowing only one format dealing with the coverage limit while another format does not. We prefer to not configure then separately, since the benefit is not significant.</w:t>
      </w:r>
    </w:p>
    <w:p w14:paraId="79769226" w14:textId="15CF1470" w:rsidR="001A180A" w:rsidRPr="00E52393" w:rsidRDefault="002359F7" w:rsidP="00111070">
      <w:pPr>
        <w:rPr>
          <w:b/>
          <w:bCs/>
          <w:i/>
          <w:iCs/>
          <w:lang w:eastAsia="x-none"/>
        </w:rPr>
      </w:pPr>
      <w:r w:rsidRPr="00E52393">
        <w:rPr>
          <w:b/>
          <w:bCs/>
          <w:i/>
          <w:iCs/>
          <w:lang w:eastAsia="x-none"/>
        </w:rPr>
        <w:t xml:space="preserve">Proposal </w:t>
      </w:r>
      <w:r w:rsidR="00530BA5">
        <w:rPr>
          <w:b/>
          <w:bCs/>
          <w:i/>
          <w:iCs/>
          <w:lang w:eastAsia="x-none"/>
        </w:rPr>
        <w:t>5</w:t>
      </w:r>
      <w:r w:rsidRPr="00E52393">
        <w:rPr>
          <w:b/>
          <w:bCs/>
          <w:i/>
          <w:iCs/>
          <w:lang w:eastAsia="x-none"/>
        </w:rPr>
        <w:t>: It is preferred to have</w:t>
      </w:r>
      <w:r w:rsidR="00111070" w:rsidRPr="00E52393">
        <w:rPr>
          <w:b/>
          <w:bCs/>
          <w:i/>
          <w:iCs/>
          <w:lang w:eastAsia="x-none"/>
        </w:rPr>
        <w:t xml:space="preserve"> </w:t>
      </w:r>
      <w:r w:rsidRPr="00E52393">
        <w:rPr>
          <w:b/>
          <w:bCs/>
          <w:i/>
          <w:iCs/>
          <w:lang w:eastAsia="x-none"/>
        </w:rPr>
        <w:t>c</w:t>
      </w:r>
      <w:r w:rsidR="00111070" w:rsidRPr="00E52393">
        <w:rPr>
          <w:b/>
          <w:bCs/>
          <w:i/>
          <w:iCs/>
          <w:lang w:eastAsia="x-none"/>
        </w:rPr>
        <w:t>ommon configuration of presence of dynamic waveform switching field for DCI format 0_1 and DCI format 0_2.</w:t>
      </w:r>
    </w:p>
    <w:p w14:paraId="1A4C816A" w14:textId="77777777" w:rsidR="004103D7" w:rsidRDefault="00117472" w:rsidP="00117472">
      <w:pPr>
        <w:pStyle w:val="1"/>
      </w:pPr>
      <w:r>
        <w:rPr>
          <w:rFonts w:eastAsia="宋体" w:hint="eastAsia"/>
          <w:lang w:eastAsia="zh-CN"/>
        </w:rPr>
        <w:t>Co</w:t>
      </w:r>
      <w:r w:rsidR="004103D7">
        <w:t>nclusion</w:t>
      </w:r>
    </w:p>
    <w:p w14:paraId="79B9D091" w14:textId="42073FDB" w:rsidR="00D02121" w:rsidRDefault="004D1940" w:rsidP="004A1143">
      <w:r w:rsidRPr="004D1940">
        <w:rPr>
          <w:lang w:eastAsia="x-none"/>
        </w:rPr>
        <w:t xml:space="preserve">In this contribution, </w:t>
      </w:r>
      <w:r w:rsidR="004A1143">
        <w:rPr>
          <w:lang w:eastAsia="x-none"/>
        </w:rPr>
        <w:t>we discussed the</w:t>
      </w:r>
      <w:r w:rsidR="004A1143" w:rsidRPr="004E4052">
        <w:rPr>
          <w:rFonts w:eastAsia="等线"/>
          <w:lang w:eastAsia="zh-CN"/>
        </w:rPr>
        <w:t xml:space="preserve"> </w:t>
      </w:r>
      <w:r w:rsidR="00513681">
        <w:rPr>
          <w:rFonts w:eastAsia="等线"/>
          <w:lang w:eastAsia="zh-CN"/>
        </w:rPr>
        <w:t xml:space="preserve">issues </w:t>
      </w:r>
      <w:r w:rsidR="00D02121">
        <w:t xml:space="preserve">how to support the dynamically changed waveforms. We discuss </w:t>
      </w:r>
      <w:r w:rsidR="00195232">
        <w:t xml:space="preserve">further on details </w:t>
      </w:r>
      <w:r w:rsidR="00D02121">
        <w:t>and have our proposals:</w:t>
      </w:r>
    </w:p>
    <w:p w14:paraId="157A4F95" w14:textId="77777777" w:rsidR="00007AB0" w:rsidRDefault="00007AB0" w:rsidP="00007AB0">
      <w:pPr>
        <w:rPr>
          <w:rFonts w:ascii="Times New Roman" w:hAnsi="Times New Roman"/>
          <w:b/>
          <w:bCs/>
          <w:i/>
          <w:iCs/>
          <w:lang w:eastAsia="x-none"/>
        </w:rPr>
      </w:pPr>
      <w:r w:rsidRPr="00C776F0">
        <w:rPr>
          <w:rFonts w:ascii="Times New Roman" w:hAnsi="Times New Roman"/>
          <w:b/>
          <w:bCs/>
          <w:i/>
          <w:iCs/>
          <w:lang w:eastAsia="x-none"/>
        </w:rPr>
        <w:t>Proposal</w:t>
      </w:r>
      <w:r>
        <w:rPr>
          <w:rFonts w:ascii="Times New Roman" w:hAnsi="Times New Roman"/>
          <w:b/>
          <w:bCs/>
          <w:i/>
          <w:iCs/>
          <w:lang w:eastAsia="x-none"/>
        </w:rPr>
        <w:t xml:space="preserve"> 1</w:t>
      </w:r>
      <w:r w:rsidRPr="00C776F0">
        <w:rPr>
          <w:rFonts w:ascii="Times New Roman" w:hAnsi="Times New Roman"/>
          <w:b/>
          <w:bCs/>
          <w:i/>
          <w:iCs/>
          <w:lang w:eastAsia="x-none"/>
        </w:rPr>
        <w:t xml:space="preserve">: </w:t>
      </w:r>
      <w:r>
        <w:rPr>
          <w:rFonts w:ascii="Times New Roman" w:hAnsi="Times New Roman"/>
          <w:b/>
          <w:bCs/>
          <w:i/>
          <w:iCs/>
          <w:lang w:eastAsia="x-none"/>
        </w:rPr>
        <w:t>I</w:t>
      </w:r>
      <w:r w:rsidRPr="00B9058E">
        <w:rPr>
          <w:rFonts w:ascii="Times New Roman" w:hAnsi="Times New Roman"/>
          <w:b/>
          <w:bCs/>
          <w:i/>
          <w:iCs/>
          <w:lang w:eastAsia="x-none"/>
        </w:rPr>
        <w:t xml:space="preserve">n configured grant, </w:t>
      </w:r>
      <w:r w:rsidRPr="005A0574">
        <w:rPr>
          <w:rFonts w:ascii="Times New Roman" w:hAnsi="Times New Roman"/>
          <w:b/>
          <w:bCs/>
          <w:i/>
          <w:iCs/>
          <w:lang w:eastAsia="x-none"/>
        </w:rPr>
        <w:t xml:space="preserve">the transmissions of PDCCH scrambled by CS-RNTI with NDI=0 </w:t>
      </w:r>
      <w:r w:rsidRPr="00B9058E">
        <w:rPr>
          <w:rFonts w:ascii="Times New Roman" w:hAnsi="Times New Roman"/>
          <w:b/>
          <w:bCs/>
          <w:i/>
          <w:iCs/>
          <w:lang w:eastAsia="x-none"/>
        </w:rPr>
        <w:t>should follow the waveform of the earlier transmission</w:t>
      </w:r>
      <w:r>
        <w:rPr>
          <w:rFonts w:ascii="Times New Roman" w:hAnsi="Times New Roman"/>
          <w:b/>
          <w:bCs/>
          <w:i/>
          <w:iCs/>
          <w:lang w:eastAsia="x-none"/>
        </w:rPr>
        <w:t xml:space="preserve"> </w:t>
      </w:r>
      <w:r w:rsidRPr="00F436AA">
        <w:rPr>
          <w:rFonts w:ascii="Times New Roman" w:hAnsi="Times New Roman"/>
          <w:b/>
          <w:bCs/>
          <w:i/>
          <w:iCs/>
          <w:lang w:eastAsia="x-none"/>
        </w:rPr>
        <w:t>scheduled by PDCCH scrambled by CS-RNTI with NDI=1</w:t>
      </w:r>
      <w:r w:rsidRPr="00B9058E">
        <w:rPr>
          <w:rFonts w:ascii="Times New Roman" w:hAnsi="Times New Roman"/>
          <w:b/>
          <w:bCs/>
          <w:i/>
          <w:iCs/>
          <w:lang w:eastAsia="x-none"/>
        </w:rPr>
        <w:t>.</w:t>
      </w:r>
    </w:p>
    <w:p w14:paraId="104BC818" w14:textId="77777777" w:rsidR="00007AB0" w:rsidRDefault="00007AB0" w:rsidP="00007AB0">
      <w:pPr>
        <w:ind w:left="720"/>
        <w:rPr>
          <w:rFonts w:ascii="Times New Roman" w:hAnsi="Times New Roman"/>
          <w:b/>
          <w:bCs/>
          <w:i/>
          <w:iCs/>
          <w:lang w:eastAsia="x-none"/>
        </w:rPr>
      </w:pPr>
      <w:r>
        <w:rPr>
          <w:rFonts w:ascii="Times New Roman" w:hAnsi="Times New Roman"/>
          <w:b/>
          <w:bCs/>
          <w:i/>
          <w:iCs/>
          <w:lang w:eastAsia="x-none"/>
        </w:rPr>
        <w:t xml:space="preserve">The DWS indication field is ignored for </w:t>
      </w:r>
      <w:r w:rsidRPr="00F436AA">
        <w:rPr>
          <w:rFonts w:ascii="Times New Roman" w:hAnsi="Times New Roman"/>
          <w:b/>
          <w:bCs/>
          <w:i/>
          <w:iCs/>
          <w:lang w:eastAsia="x-none"/>
        </w:rPr>
        <w:t>PDCCH scrambled by CS-RNTI with NDI=</w:t>
      </w:r>
      <w:r>
        <w:rPr>
          <w:rFonts w:ascii="Times New Roman" w:hAnsi="Times New Roman"/>
          <w:b/>
          <w:bCs/>
          <w:i/>
          <w:iCs/>
          <w:lang w:eastAsia="x-none"/>
        </w:rPr>
        <w:t>0.</w:t>
      </w:r>
    </w:p>
    <w:p w14:paraId="7E405BBA" w14:textId="77777777" w:rsidR="00FC544C" w:rsidRDefault="00FC544C" w:rsidP="00FC544C">
      <w:pPr>
        <w:rPr>
          <w:b/>
          <w:bCs/>
          <w:i/>
          <w:iCs/>
          <w:lang w:eastAsia="x-none"/>
        </w:rPr>
      </w:pPr>
      <w:r w:rsidRPr="00513681">
        <w:rPr>
          <w:b/>
          <w:bCs/>
          <w:i/>
          <w:iCs/>
          <w:lang w:eastAsia="x-none"/>
        </w:rPr>
        <w:t>Proposal</w:t>
      </w:r>
      <w:r>
        <w:rPr>
          <w:b/>
          <w:bCs/>
          <w:i/>
          <w:iCs/>
          <w:lang w:eastAsia="x-none"/>
        </w:rPr>
        <w:t xml:space="preserve"> 2</w:t>
      </w:r>
      <w:r w:rsidRPr="00513681">
        <w:rPr>
          <w:b/>
          <w:bCs/>
          <w:i/>
          <w:iCs/>
          <w:lang w:eastAsia="x-none"/>
        </w:rPr>
        <w:t xml:space="preserve">: RAN1 </w:t>
      </w:r>
      <w:r>
        <w:rPr>
          <w:b/>
          <w:bCs/>
          <w:i/>
          <w:iCs/>
          <w:lang w:eastAsia="x-none"/>
        </w:rPr>
        <w:t xml:space="preserve">introduces indication of </w:t>
      </w:r>
      <w:r w:rsidRPr="00D86F0A">
        <w:rPr>
          <w:b/>
          <w:bCs/>
          <w:i/>
          <w:iCs/>
          <w:lang w:eastAsia="x-none"/>
        </w:rPr>
        <w:t>dynamic switching between DFT-S-OFDM and CP-OFDM</w:t>
      </w:r>
      <w:r>
        <w:rPr>
          <w:b/>
          <w:bCs/>
          <w:i/>
          <w:iCs/>
          <w:lang w:eastAsia="x-none"/>
        </w:rPr>
        <w:t xml:space="preserve"> for Msg3 PUSCH.</w:t>
      </w:r>
    </w:p>
    <w:p w14:paraId="394524B5" w14:textId="77777777" w:rsidR="00FC544C" w:rsidRDefault="00FC544C" w:rsidP="00FC544C">
      <w:pPr>
        <w:rPr>
          <w:b/>
          <w:bCs/>
          <w:i/>
          <w:iCs/>
          <w:lang w:eastAsia="x-none"/>
        </w:rPr>
      </w:pPr>
      <w:r w:rsidRPr="00513681">
        <w:rPr>
          <w:b/>
          <w:bCs/>
          <w:i/>
          <w:iCs/>
          <w:lang w:eastAsia="x-none"/>
        </w:rPr>
        <w:t>Proposal</w:t>
      </w:r>
      <w:r>
        <w:rPr>
          <w:b/>
          <w:bCs/>
          <w:i/>
          <w:iCs/>
          <w:lang w:eastAsia="x-none"/>
        </w:rPr>
        <w:t xml:space="preserve"> 3</w:t>
      </w:r>
      <w:r w:rsidRPr="00513681">
        <w:rPr>
          <w:b/>
          <w:bCs/>
          <w:i/>
          <w:iCs/>
          <w:lang w:eastAsia="x-none"/>
        </w:rPr>
        <w:t xml:space="preserve">: </w:t>
      </w:r>
      <w:r>
        <w:rPr>
          <w:b/>
          <w:bCs/>
          <w:i/>
          <w:iCs/>
          <w:lang w:eastAsia="x-none"/>
        </w:rPr>
        <w:t>If PRACH repetition is enabled</w:t>
      </w:r>
      <w:r>
        <w:rPr>
          <w:rFonts w:asciiTheme="minorEastAsia" w:eastAsiaTheme="minorEastAsia" w:hAnsiTheme="minorEastAsia"/>
          <w:b/>
          <w:bCs/>
          <w:i/>
          <w:iCs/>
          <w:lang w:eastAsia="zh-CN"/>
        </w:rPr>
        <w:t xml:space="preserve">, </w:t>
      </w:r>
      <w:r w:rsidRPr="00D86F0A">
        <w:rPr>
          <w:b/>
          <w:bCs/>
          <w:i/>
          <w:iCs/>
          <w:lang w:eastAsia="x-none"/>
        </w:rPr>
        <w:t xml:space="preserve">DFT-S-OFDM </w:t>
      </w:r>
      <w:r>
        <w:rPr>
          <w:b/>
          <w:bCs/>
          <w:i/>
          <w:iCs/>
          <w:lang w:eastAsia="x-none"/>
        </w:rPr>
        <w:t>is applied for Msg3 PUSCH.</w:t>
      </w:r>
    </w:p>
    <w:p w14:paraId="2C9DFAF0" w14:textId="77777777" w:rsidR="00FC544C" w:rsidRDefault="00FC544C" w:rsidP="00FC544C">
      <w:pPr>
        <w:rPr>
          <w:b/>
          <w:bCs/>
          <w:i/>
          <w:iCs/>
          <w:lang w:eastAsia="x-none"/>
        </w:rPr>
      </w:pPr>
      <w:r>
        <w:rPr>
          <w:b/>
          <w:bCs/>
          <w:i/>
          <w:iCs/>
          <w:lang w:eastAsia="x-none"/>
        </w:rPr>
        <w:t xml:space="preserve">If PRACH repetition is disabled, Msg3 PUSCH waveform is </w:t>
      </w:r>
      <w:r w:rsidRPr="001A180A">
        <w:rPr>
          <w:b/>
          <w:bCs/>
          <w:i/>
          <w:iCs/>
          <w:lang w:eastAsia="x-none"/>
        </w:rPr>
        <w:t>according to msg3-transformPrecode</w:t>
      </w:r>
      <w:r>
        <w:rPr>
          <w:b/>
          <w:bCs/>
          <w:i/>
          <w:iCs/>
          <w:lang w:eastAsia="x-none"/>
        </w:rPr>
        <w:t xml:space="preserve"> in Msg3 configuration.</w:t>
      </w:r>
    </w:p>
    <w:p w14:paraId="5DB52E3B" w14:textId="77777777" w:rsidR="00FC544C" w:rsidRPr="00BE2D7A" w:rsidRDefault="00FC544C" w:rsidP="00FC544C">
      <w:pPr>
        <w:rPr>
          <w:b/>
          <w:bCs/>
          <w:i/>
          <w:iCs/>
          <w:lang w:eastAsia="x-none"/>
        </w:rPr>
      </w:pPr>
      <w:r w:rsidRPr="00BE2D7A">
        <w:rPr>
          <w:rFonts w:hint="eastAsia"/>
          <w:b/>
          <w:bCs/>
          <w:i/>
          <w:iCs/>
          <w:lang w:eastAsia="x-none"/>
        </w:rPr>
        <w:t xml:space="preserve">Proposal </w:t>
      </w:r>
      <w:r>
        <w:rPr>
          <w:b/>
          <w:bCs/>
          <w:i/>
          <w:iCs/>
          <w:lang w:eastAsia="x-none"/>
        </w:rPr>
        <w:t>4</w:t>
      </w:r>
      <w:r w:rsidRPr="00BE2D7A">
        <w:rPr>
          <w:b/>
          <w:bCs/>
          <w:i/>
          <w:iCs/>
          <w:lang w:eastAsia="x-none"/>
        </w:rPr>
        <w:t xml:space="preserve">: For PUSCH scheduled by DCI format 0_1/0_2 with dynamic waveform switching indication field configured, and </w:t>
      </w:r>
      <w:proofErr w:type="spellStart"/>
      <w:r w:rsidRPr="00BE2D7A">
        <w:rPr>
          <w:b/>
          <w:bCs/>
          <w:i/>
          <w:iCs/>
          <w:lang w:eastAsia="x-none"/>
        </w:rPr>
        <w:t>useInterlacePUCCH</w:t>
      </w:r>
      <w:proofErr w:type="spellEnd"/>
      <w:r w:rsidRPr="00BE2D7A">
        <w:rPr>
          <w:b/>
          <w:bCs/>
          <w:i/>
          <w:iCs/>
          <w:lang w:eastAsia="x-none"/>
        </w:rPr>
        <w:t>-PUSCH is not configured, UE does not expect resource allocation type is set or indicated to Type0.</w:t>
      </w:r>
    </w:p>
    <w:p w14:paraId="0ABB80AD" w14:textId="77777777" w:rsidR="00FC544C" w:rsidRPr="00BE2D7A" w:rsidRDefault="00FC544C" w:rsidP="00FC544C">
      <w:pPr>
        <w:rPr>
          <w:b/>
          <w:bCs/>
          <w:i/>
          <w:iCs/>
          <w:lang w:eastAsia="x-none"/>
        </w:rPr>
      </w:pPr>
      <w:r w:rsidRPr="00BE2D7A">
        <w:rPr>
          <w:rFonts w:ascii="Times New Roman" w:hAnsi="Times New Roman"/>
          <w:b/>
          <w:bCs/>
          <w:i/>
          <w:iCs/>
          <w:szCs w:val="20"/>
          <w:lang w:val="en-GB" w:eastAsia="x-none"/>
        </w:rPr>
        <w:t xml:space="preserve">For PUSCH scheduled by DCI format 0_1/0_2 with dynamic waveform switching indication field configured, UE does not expect </w:t>
      </w:r>
      <w:proofErr w:type="spellStart"/>
      <w:r w:rsidRPr="00BE2D7A">
        <w:rPr>
          <w:rFonts w:ascii="Times New Roman" w:hAnsi="Times New Roman"/>
          <w:b/>
          <w:bCs/>
          <w:i/>
          <w:iCs/>
          <w:szCs w:val="20"/>
          <w:lang w:val="en-GB" w:eastAsia="ko-KR"/>
        </w:rPr>
        <w:t>dmrs</w:t>
      </w:r>
      <w:proofErr w:type="spellEnd"/>
      <w:r w:rsidRPr="00BE2D7A">
        <w:rPr>
          <w:rFonts w:ascii="Times New Roman" w:hAnsi="Times New Roman"/>
          <w:b/>
          <w:bCs/>
          <w:i/>
          <w:iCs/>
          <w:szCs w:val="20"/>
          <w:lang w:val="en-GB" w:eastAsia="ko-KR"/>
        </w:rPr>
        <w:t>-Type to be set to type2.</w:t>
      </w:r>
    </w:p>
    <w:p w14:paraId="51B740FE" w14:textId="77777777" w:rsidR="00FC544C" w:rsidRPr="00E52393" w:rsidRDefault="00FC544C" w:rsidP="00FC544C">
      <w:pPr>
        <w:rPr>
          <w:b/>
          <w:bCs/>
          <w:i/>
          <w:iCs/>
          <w:lang w:eastAsia="x-none"/>
        </w:rPr>
      </w:pPr>
      <w:r w:rsidRPr="00E52393">
        <w:rPr>
          <w:b/>
          <w:bCs/>
          <w:i/>
          <w:iCs/>
          <w:lang w:eastAsia="x-none"/>
        </w:rPr>
        <w:t xml:space="preserve">Proposal </w:t>
      </w:r>
      <w:r>
        <w:rPr>
          <w:b/>
          <w:bCs/>
          <w:i/>
          <w:iCs/>
          <w:lang w:eastAsia="x-none"/>
        </w:rPr>
        <w:t>5</w:t>
      </w:r>
      <w:r w:rsidRPr="00E52393">
        <w:rPr>
          <w:b/>
          <w:bCs/>
          <w:i/>
          <w:iCs/>
          <w:lang w:eastAsia="x-none"/>
        </w:rPr>
        <w:t>: It is preferred to have common configuration of presence of dynamic waveform switching field for DCI format 0_1 and DCI format 0_2.</w:t>
      </w:r>
    </w:p>
    <w:p w14:paraId="040D71DD" w14:textId="23F31DC8" w:rsidR="004A1143" w:rsidRDefault="004A1143" w:rsidP="004A1143"/>
    <w:p w14:paraId="238C4514" w14:textId="77777777" w:rsidR="00AE49E0" w:rsidRDefault="00301E41" w:rsidP="00AE49E0">
      <w:pPr>
        <w:pStyle w:val="1"/>
      </w:pPr>
      <w:r>
        <w:t>Reference</w:t>
      </w:r>
    </w:p>
    <w:p w14:paraId="5742D366" w14:textId="2324F75B" w:rsidR="00301E41" w:rsidRDefault="00301E41" w:rsidP="00301E41">
      <w:pPr>
        <w:rPr>
          <w:lang w:eastAsia="x-none"/>
        </w:rPr>
      </w:pPr>
      <w:r>
        <w:rPr>
          <w:lang w:eastAsia="x-none"/>
        </w:rPr>
        <w:t xml:space="preserve">[1] </w:t>
      </w:r>
      <w:r w:rsidR="002C39DE" w:rsidRPr="002C39DE">
        <w:rPr>
          <w:lang w:eastAsia="x-none"/>
        </w:rPr>
        <w:t>RP-221858</w:t>
      </w:r>
      <w:r>
        <w:rPr>
          <w:lang w:eastAsia="x-none"/>
        </w:rPr>
        <w:t xml:space="preserve">, </w:t>
      </w:r>
      <w:r w:rsidR="002C39DE" w:rsidRPr="002C39DE">
        <w:rPr>
          <w:lang w:eastAsia="x-none"/>
        </w:rPr>
        <w:t>New WI: Further NR coverage enhancements</w:t>
      </w:r>
      <w:r w:rsidR="002C39DE">
        <w:rPr>
          <w:lang w:eastAsia="x-none"/>
        </w:rPr>
        <w:t xml:space="preserve">, </w:t>
      </w:r>
      <w:r w:rsidR="002C39DE" w:rsidRPr="002C39DE">
        <w:rPr>
          <w:lang w:eastAsia="x-none"/>
        </w:rPr>
        <w:t>China Telecom</w:t>
      </w:r>
    </w:p>
    <w:sectPr w:rsidR="00301E41"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077DE" w14:textId="77777777" w:rsidR="00A535CE" w:rsidRDefault="00A535CE">
      <w:r>
        <w:separator/>
      </w:r>
    </w:p>
  </w:endnote>
  <w:endnote w:type="continuationSeparator" w:id="0">
    <w:p w14:paraId="5B155C55" w14:textId="77777777" w:rsidR="00A535CE" w:rsidRDefault="00A53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Klee One"/>
    <w:charset w:val="01"/>
    <w:family w:val="auto"/>
    <w:pitch w:val="variable"/>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25E60" w14:textId="77777777" w:rsidR="00A535CE" w:rsidRDefault="00A535CE">
      <w:r>
        <w:separator/>
      </w:r>
    </w:p>
  </w:footnote>
  <w:footnote w:type="continuationSeparator" w:id="0">
    <w:p w14:paraId="0855B3E3" w14:textId="77777777" w:rsidR="00A535CE" w:rsidRDefault="00A535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34BD0A"/>
    <w:multiLevelType w:val="multilevel"/>
    <w:tmpl w:val="DB34BD0A"/>
    <w:lvl w:ilvl="0">
      <w:numFmt w:val="bullet"/>
      <w:lvlText w:val="-"/>
      <w:lvlJc w:val="left"/>
      <w:pPr>
        <w:tabs>
          <w:tab w:val="left" w:pos="0"/>
        </w:tabs>
        <w:ind w:left="420" w:hanging="420"/>
      </w:pPr>
      <w:rPr>
        <w:rFonts w:ascii="Times New Roman" w:eastAsia="宋体"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560E75"/>
    <w:multiLevelType w:val="hybridMultilevel"/>
    <w:tmpl w:val="9372F856"/>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48B3D19"/>
    <w:multiLevelType w:val="hybridMultilevel"/>
    <w:tmpl w:val="54DABE6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3"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E37D37"/>
    <w:multiLevelType w:val="hybridMultilevel"/>
    <w:tmpl w:val="EBD8716E"/>
    <w:lvl w:ilvl="0" w:tplc="FD6CBBEA">
      <w:start w:val="150"/>
      <w:numFmt w:val="bullet"/>
      <w:lvlText w:val="-"/>
      <w:lvlJc w:val="left"/>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D23533"/>
    <w:multiLevelType w:val="hybridMultilevel"/>
    <w:tmpl w:val="3BDCF0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15:restartNumberingAfterBreak="0">
    <w:nsid w:val="43FF5F2B"/>
    <w:multiLevelType w:val="multilevel"/>
    <w:tmpl w:val="495E012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836"/>
        </w:tabs>
        <w:ind w:left="383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6" w15:restartNumberingAfterBreak="0">
    <w:nsid w:val="4A8B74AE"/>
    <w:multiLevelType w:val="multilevel"/>
    <w:tmpl w:val="4A8B74AE"/>
    <w:lvl w:ilvl="0">
      <w:start w:val="1"/>
      <w:numFmt w:val="bullet"/>
      <w:lvlText w:val="-"/>
      <w:lvlJc w:val="left"/>
      <w:rPr>
        <w:rFonts w:ascii="Times New Roman" w:eastAsia="等线"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34277221">
    <w:abstractNumId w:val="4"/>
  </w:num>
  <w:num w:numId="2" w16cid:durableId="587888878">
    <w:abstractNumId w:val="27"/>
  </w:num>
  <w:num w:numId="3" w16cid:durableId="223106285">
    <w:abstractNumId w:val="35"/>
  </w:num>
  <w:num w:numId="4" w16cid:durableId="1037393813">
    <w:abstractNumId w:val="34"/>
  </w:num>
  <w:num w:numId="5" w16cid:durableId="281305829">
    <w:abstractNumId w:val="10"/>
  </w:num>
  <w:num w:numId="6" w16cid:durableId="964390368">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16cid:durableId="134685921">
    <w:abstractNumId w:val="30"/>
  </w:num>
  <w:num w:numId="8" w16cid:durableId="1924023188">
    <w:abstractNumId w:val="23"/>
  </w:num>
  <w:num w:numId="9" w16cid:durableId="1408459816">
    <w:abstractNumId w:val="32"/>
  </w:num>
  <w:num w:numId="10" w16cid:durableId="474564934">
    <w:abstractNumId w:val="28"/>
  </w:num>
  <w:num w:numId="11" w16cid:durableId="1019964034">
    <w:abstractNumId w:val="25"/>
  </w:num>
  <w:num w:numId="12" w16cid:durableId="1512602329">
    <w:abstractNumId w:val="14"/>
  </w:num>
  <w:num w:numId="13" w16cid:durableId="455174408">
    <w:abstractNumId w:val="15"/>
  </w:num>
  <w:num w:numId="14" w16cid:durableId="742608003">
    <w:abstractNumId w:val="26"/>
  </w:num>
  <w:num w:numId="15" w16cid:durableId="1935285757">
    <w:abstractNumId w:val="17"/>
  </w:num>
  <w:num w:numId="16" w16cid:durableId="579488856">
    <w:abstractNumId w:val="20"/>
  </w:num>
  <w:num w:numId="17" w16cid:durableId="1506743782">
    <w:abstractNumId w:val="31"/>
  </w:num>
  <w:num w:numId="18" w16cid:durableId="1608921707">
    <w:abstractNumId w:val="22"/>
  </w:num>
  <w:num w:numId="19" w16cid:durableId="1874027433">
    <w:abstractNumId w:val="24"/>
  </w:num>
  <w:num w:numId="20" w16cid:durableId="680935007">
    <w:abstractNumId w:val="33"/>
  </w:num>
  <w:num w:numId="21" w16cid:durableId="2038389254">
    <w:abstractNumId w:val="11"/>
  </w:num>
  <w:num w:numId="22" w16cid:durableId="1379695734">
    <w:abstractNumId w:val="6"/>
  </w:num>
  <w:num w:numId="23" w16cid:durableId="410928085">
    <w:abstractNumId w:val="13"/>
  </w:num>
  <w:num w:numId="24" w16cid:durableId="95560537">
    <w:abstractNumId w:val="1"/>
  </w:num>
  <w:num w:numId="25" w16cid:durableId="1288662701">
    <w:abstractNumId w:val="0"/>
  </w:num>
  <w:num w:numId="26" w16cid:durableId="970406331">
    <w:abstractNumId w:val="21"/>
  </w:num>
  <w:num w:numId="27" w16cid:durableId="956376632">
    <w:abstractNumId w:val="9"/>
  </w:num>
  <w:num w:numId="28" w16cid:durableId="686097876">
    <w:abstractNumId w:val="7"/>
  </w:num>
  <w:num w:numId="29" w16cid:durableId="2096589439">
    <w:abstractNumId w:val="19"/>
  </w:num>
  <w:num w:numId="30" w16cid:durableId="1475025004">
    <w:abstractNumId w:val="16"/>
  </w:num>
  <w:num w:numId="31" w16cid:durableId="1760716790">
    <w:abstractNumId w:val="29"/>
  </w:num>
  <w:num w:numId="32" w16cid:durableId="581253812">
    <w:abstractNumId w:val="36"/>
  </w:num>
  <w:num w:numId="33" w16cid:durableId="1756627594">
    <w:abstractNumId w:val="18"/>
  </w:num>
  <w:num w:numId="34" w16cid:durableId="515770945">
    <w:abstractNumId w:val="8"/>
  </w:num>
  <w:num w:numId="35" w16cid:durableId="385376053">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CF7"/>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54"/>
    <w:rsid w:val="0000498E"/>
    <w:rsid w:val="00004DA7"/>
    <w:rsid w:val="00005350"/>
    <w:rsid w:val="00005620"/>
    <w:rsid w:val="00005667"/>
    <w:rsid w:val="000056CC"/>
    <w:rsid w:val="00005FC6"/>
    <w:rsid w:val="000063E4"/>
    <w:rsid w:val="00006C6D"/>
    <w:rsid w:val="00006ECD"/>
    <w:rsid w:val="0000718E"/>
    <w:rsid w:val="00007449"/>
    <w:rsid w:val="000075E6"/>
    <w:rsid w:val="000076F5"/>
    <w:rsid w:val="000077E1"/>
    <w:rsid w:val="000079B1"/>
    <w:rsid w:val="00007AB0"/>
    <w:rsid w:val="00007BD3"/>
    <w:rsid w:val="00007ED8"/>
    <w:rsid w:val="0001003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A3B"/>
    <w:rsid w:val="00013BB3"/>
    <w:rsid w:val="000143B4"/>
    <w:rsid w:val="00014427"/>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CF5"/>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288"/>
    <w:rsid w:val="0003381C"/>
    <w:rsid w:val="000338A6"/>
    <w:rsid w:val="00033A20"/>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4F1"/>
    <w:rsid w:val="0003652D"/>
    <w:rsid w:val="0003669A"/>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4DCA"/>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20"/>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299"/>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E82"/>
    <w:rsid w:val="00067279"/>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6AD"/>
    <w:rsid w:val="00072970"/>
    <w:rsid w:val="00072B6A"/>
    <w:rsid w:val="00072D23"/>
    <w:rsid w:val="00072D43"/>
    <w:rsid w:val="00072EF1"/>
    <w:rsid w:val="000731F9"/>
    <w:rsid w:val="0007320C"/>
    <w:rsid w:val="00073615"/>
    <w:rsid w:val="0007394F"/>
    <w:rsid w:val="00073F4B"/>
    <w:rsid w:val="000744F8"/>
    <w:rsid w:val="0007450B"/>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5E94"/>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9C"/>
    <w:rsid w:val="000964D1"/>
    <w:rsid w:val="00096736"/>
    <w:rsid w:val="000968CA"/>
    <w:rsid w:val="00096D85"/>
    <w:rsid w:val="00096F6F"/>
    <w:rsid w:val="00097016"/>
    <w:rsid w:val="0009710B"/>
    <w:rsid w:val="00097133"/>
    <w:rsid w:val="000973ED"/>
    <w:rsid w:val="00097427"/>
    <w:rsid w:val="00097497"/>
    <w:rsid w:val="0009758E"/>
    <w:rsid w:val="000979A4"/>
    <w:rsid w:val="00097EA5"/>
    <w:rsid w:val="000A057C"/>
    <w:rsid w:val="000A0B8C"/>
    <w:rsid w:val="000A0BAF"/>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39C"/>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800"/>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D16"/>
    <w:rsid w:val="000B7EBB"/>
    <w:rsid w:val="000B7EEE"/>
    <w:rsid w:val="000B7F91"/>
    <w:rsid w:val="000C0407"/>
    <w:rsid w:val="000C04C8"/>
    <w:rsid w:val="000C050B"/>
    <w:rsid w:val="000C0696"/>
    <w:rsid w:val="000C07E8"/>
    <w:rsid w:val="000C09F5"/>
    <w:rsid w:val="000C0A62"/>
    <w:rsid w:val="000C0D06"/>
    <w:rsid w:val="000C0E88"/>
    <w:rsid w:val="000C114D"/>
    <w:rsid w:val="000C11B1"/>
    <w:rsid w:val="000C177A"/>
    <w:rsid w:val="000C197F"/>
    <w:rsid w:val="000C1E1C"/>
    <w:rsid w:val="000C1E3A"/>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8A"/>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5CD0"/>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CEB"/>
    <w:rsid w:val="000E1FE7"/>
    <w:rsid w:val="000E2014"/>
    <w:rsid w:val="000E2052"/>
    <w:rsid w:val="000E2433"/>
    <w:rsid w:val="000E2608"/>
    <w:rsid w:val="000E2743"/>
    <w:rsid w:val="000E275E"/>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5AE"/>
    <w:rsid w:val="001109CE"/>
    <w:rsid w:val="00110AFA"/>
    <w:rsid w:val="00110CF2"/>
    <w:rsid w:val="00110EAB"/>
    <w:rsid w:val="00111070"/>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7AB"/>
    <w:rsid w:val="00125930"/>
    <w:rsid w:val="00125B16"/>
    <w:rsid w:val="00125C80"/>
    <w:rsid w:val="00125DD3"/>
    <w:rsid w:val="00125F34"/>
    <w:rsid w:val="001260A8"/>
    <w:rsid w:val="00126126"/>
    <w:rsid w:val="00126ADE"/>
    <w:rsid w:val="00126BD0"/>
    <w:rsid w:val="00127194"/>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6F70"/>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BB"/>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C0D"/>
    <w:rsid w:val="00161E60"/>
    <w:rsid w:val="001620C3"/>
    <w:rsid w:val="00162173"/>
    <w:rsid w:val="00162353"/>
    <w:rsid w:val="00162354"/>
    <w:rsid w:val="001624AC"/>
    <w:rsid w:val="00162978"/>
    <w:rsid w:val="00162BFF"/>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B5"/>
    <w:rsid w:val="001831CA"/>
    <w:rsid w:val="001833D1"/>
    <w:rsid w:val="001837B6"/>
    <w:rsid w:val="00183876"/>
    <w:rsid w:val="00183B47"/>
    <w:rsid w:val="00183C26"/>
    <w:rsid w:val="00183C58"/>
    <w:rsid w:val="00183E53"/>
    <w:rsid w:val="00183E91"/>
    <w:rsid w:val="001841B2"/>
    <w:rsid w:val="001843B8"/>
    <w:rsid w:val="00184CB3"/>
    <w:rsid w:val="00185068"/>
    <w:rsid w:val="00185137"/>
    <w:rsid w:val="0018544E"/>
    <w:rsid w:val="00185B63"/>
    <w:rsid w:val="00185D57"/>
    <w:rsid w:val="00186365"/>
    <w:rsid w:val="001864F6"/>
    <w:rsid w:val="00187579"/>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3EE8"/>
    <w:rsid w:val="001945F3"/>
    <w:rsid w:val="001947BA"/>
    <w:rsid w:val="0019503D"/>
    <w:rsid w:val="00195232"/>
    <w:rsid w:val="001954D1"/>
    <w:rsid w:val="00195577"/>
    <w:rsid w:val="00195765"/>
    <w:rsid w:val="0019580F"/>
    <w:rsid w:val="0019581C"/>
    <w:rsid w:val="00195931"/>
    <w:rsid w:val="00195AAE"/>
    <w:rsid w:val="00195B54"/>
    <w:rsid w:val="00195C73"/>
    <w:rsid w:val="00196142"/>
    <w:rsid w:val="001961B2"/>
    <w:rsid w:val="001962CF"/>
    <w:rsid w:val="001967F9"/>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80A"/>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ED8"/>
    <w:rsid w:val="001B1FA9"/>
    <w:rsid w:val="001B2195"/>
    <w:rsid w:val="001B2859"/>
    <w:rsid w:val="001B2888"/>
    <w:rsid w:val="001B290E"/>
    <w:rsid w:val="001B2A9F"/>
    <w:rsid w:val="001B2F57"/>
    <w:rsid w:val="001B30BF"/>
    <w:rsid w:val="001B35FC"/>
    <w:rsid w:val="001B3A79"/>
    <w:rsid w:val="001B3B0A"/>
    <w:rsid w:val="001B3B79"/>
    <w:rsid w:val="001B3EE7"/>
    <w:rsid w:val="001B4149"/>
    <w:rsid w:val="001B4322"/>
    <w:rsid w:val="001B441B"/>
    <w:rsid w:val="001B4452"/>
    <w:rsid w:val="001B4493"/>
    <w:rsid w:val="001B4497"/>
    <w:rsid w:val="001B44C1"/>
    <w:rsid w:val="001B44FA"/>
    <w:rsid w:val="001B4761"/>
    <w:rsid w:val="001B48E1"/>
    <w:rsid w:val="001B4BDA"/>
    <w:rsid w:val="001B4CBE"/>
    <w:rsid w:val="001B5169"/>
    <w:rsid w:val="001B5186"/>
    <w:rsid w:val="001B53AD"/>
    <w:rsid w:val="001B54DC"/>
    <w:rsid w:val="001B5586"/>
    <w:rsid w:val="001B58B0"/>
    <w:rsid w:val="001B5969"/>
    <w:rsid w:val="001B5A7B"/>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7C1"/>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CE1"/>
    <w:rsid w:val="001E3F86"/>
    <w:rsid w:val="001E41FB"/>
    <w:rsid w:val="001E430A"/>
    <w:rsid w:val="001E43E8"/>
    <w:rsid w:val="001E4540"/>
    <w:rsid w:val="001E45E2"/>
    <w:rsid w:val="001E4648"/>
    <w:rsid w:val="001E4AFD"/>
    <w:rsid w:val="001E505F"/>
    <w:rsid w:val="001E53C4"/>
    <w:rsid w:val="001E5741"/>
    <w:rsid w:val="001E5850"/>
    <w:rsid w:val="001E588A"/>
    <w:rsid w:val="001E5A1A"/>
    <w:rsid w:val="001E60CA"/>
    <w:rsid w:val="001E6853"/>
    <w:rsid w:val="001E6B8D"/>
    <w:rsid w:val="001E6EFF"/>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7E"/>
    <w:rsid w:val="001F5684"/>
    <w:rsid w:val="001F5C10"/>
    <w:rsid w:val="001F6113"/>
    <w:rsid w:val="001F636C"/>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3E82"/>
    <w:rsid w:val="0020401C"/>
    <w:rsid w:val="00204168"/>
    <w:rsid w:val="002045B4"/>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883"/>
    <w:rsid w:val="00216C7F"/>
    <w:rsid w:val="00216E49"/>
    <w:rsid w:val="00216E8E"/>
    <w:rsid w:val="00216FC9"/>
    <w:rsid w:val="002170B8"/>
    <w:rsid w:val="00217200"/>
    <w:rsid w:val="002172C5"/>
    <w:rsid w:val="002173BD"/>
    <w:rsid w:val="00217942"/>
    <w:rsid w:val="00217F6D"/>
    <w:rsid w:val="00220150"/>
    <w:rsid w:val="00220303"/>
    <w:rsid w:val="002207BF"/>
    <w:rsid w:val="00220C5C"/>
    <w:rsid w:val="00220E62"/>
    <w:rsid w:val="00220F73"/>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4F54"/>
    <w:rsid w:val="00225146"/>
    <w:rsid w:val="002251F3"/>
    <w:rsid w:val="002252FF"/>
    <w:rsid w:val="002255D1"/>
    <w:rsid w:val="00225AB2"/>
    <w:rsid w:val="00225E0B"/>
    <w:rsid w:val="002260AA"/>
    <w:rsid w:val="002262E4"/>
    <w:rsid w:val="00226489"/>
    <w:rsid w:val="00226C17"/>
    <w:rsid w:val="00226C54"/>
    <w:rsid w:val="0022719B"/>
    <w:rsid w:val="002273F4"/>
    <w:rsid w:val="0022743E"/>
    <w:rsid w:val="00227729"/>
    <w:rsid w:val="00227A6F"/>
    <w:rsid w:val="00227C47"/>
    <w:rsid w:val="00227C4A"/>
    <w:rsid w:val="00227D62"/>
    <w:rsid w:val="00227E18"/>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925"/>
    <w:rsid w:val="00234A24"/>
    <w:rsid w:val="00234BA8"/>
    <w:rsid w:val="00234D72"/>
    <w:rsid w:val="00235233"/>
    <w:rsid w:val="002352A6"/>
    <w:rsid w:val="00235516"/>
    <w:rsid w:val="00235839"/>
    <w:rsid w:val="002358E5"/>
    <w:rsid w:val="00235981"/>
    <w:rsid w:val="002359F7"/>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6A9"/>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9C1"/>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103"/>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977"/>
    <w:rsid w:val="00271A1C"/>
    <w:rsid w:val="00271FD5"/>
    <w:rsid w:val="0027239C"/>
    <w:rsid w:val="00272503"/>
    <w:rsid w:val="002739AE"/>
    <w:rsid w:val="00274160"/>
    <w:rsid w:val="002742FE"/>
    <w:rsid w:val="002748AB"/>
    <w:rsid w:val="00274AE8"/>
    <w:rsid w:val="00274F0D"/>
    <w:rsid w:val="00275146"/>
    <w:rsid w:val="002751FB"/>
    <w:rsid w:val="00275419"/>
    <w:rsid w:val="002758FA"/>
    <w:rsid w:val="00275F6B"/>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144"/>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ED0"/>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AAD"/>
    <w:rsid w:val="002B4C15"/>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9DE"/>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5B"/>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6E27"/>
    <w:rsid w:val="002F7134"/>
    <w:rsid w:val="002F72ED"/>
    <w:rsid w:val="002F73C2"/>
    <w:rsid w:val="002F73FC"/>
    <w:rsid w:val="002F7642"/>
    <w:rsid w:val="002F786F"/>
    <w:rsid w:val="002F7DFA"/>
    <w:rsid w:val="003009DD"/>
    <w:rsid w:val="00300D0E"/>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69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C69"/>
    <w:rsid w:val="00307D9A"/>
    <w:rsid w:val="00307E76"/>
    <w:rsid w:val="00310645"/>
    <w:rsid w:val="00310AAF"/>
    <w:rsid w:val="003113B9"/>
    <w:rsid w:val="00311776"/>
    <w:rsid w:val="00311E9F"/>
    <w:rsid w:val="00312040"/>
    <w:rsid w:val="0031217F"/>
    <w:rsid w:val="003121D6"/>
    <w:rsid w:val="00312761"/>
    <w:rsid w:val="003130F9"/>
    <w:rsid w:val="00313137"/>
    <w:rsid w:val="00313454"/>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12A"/>
    <w:rsid w:val="003171FB"/>
    <w:rsid w:val="0031727F"/>
    <w:rsid w:val="0031752B"/>
    <w:rsid w:val="003177EB"/>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4D2C"/>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0A36"/>
    <w:rsid w:val="003310AF"/>
    <w:rsid w:val="00331121"/>
    <w:rsid w:val="003312DD"/>
    <w:rsid w:val="00331477"/>
    <w:rsid w:val="003314CA"/>
    <w:rsid w:val="00331C73"/>
    <w:rsid w:val="00331CBF"/>
    <w:rsid w:val="00331D70"/>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372"/>
    <w:rsid w:val="00340688"/>
    <w:rsid w:val="003406C4"/>
    <w:rsid w:val="003406D9"/>
    <w:rsid w:val="00340BB9"/>
    <w:rsid w:val="00340D19"/>
    <w:rsid w:val="00341124"/>
    <w:rsid w:val="0034113C"/>
    <w:rsid w:val="0034146E"/>
    <w:rsid w:val="0034161F"/>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7EE"/>
    <w:rsid w:val="00347919"/>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DE"/>
    <w:rsid w:val="00352A0F"/>
    <w:rsid w:val="00352CB2"/>
    <w:rsid w:val="00353392"/>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8C7"/>
    <w:rsid w:val="003674E8"/>
    <w:rsid w:val="003676C5"/>
    <w:rsid w:val="003679F6"/>
    <w:rsid w:val="00367BD7"/>
    <w:rsid w:val="00367CC2"/>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933"/>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6FA"/>
    <w:rsid w:val="003929F1"/>
    <w:rsid w:val="0039327E"/>
    <w:rsid w:val="00393395"/>
    <w:rsid w:val="00393C45"/>
    <w:rsid w:val="00393C8A"/>
    <w:rsid w:val="00393D16"/>
    <w:rsid w:val="003942BB"/>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6FDE"/>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DC1"/>
    <w:rsid w:val="003B4F5B"/>
    <w:rsid w:val="003B516F"/>
    <w:rsid w:val="003B576B"/>
    <w:rsid w:val="003B576C"/>
    <w:rsid w:val="003B5A99"/>
    <w:rsid w:val="003B5D04"/>
    <w:rsid w:val="003B5FE4"/>
    <w:rsid w:val="003B64D0"/>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31E"/>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D0C"/>
    <w:rsid w:val="00400DEF"/>
    <w:rsid w:val="00400E42"/>
    <w:rsid w:val="00400E8E"/>
    <w:rsid w:val="00400EE8"/>
    <w:rsid w:val="00401315"/>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A1C"/>
    <w:rsid w:val="00412E1F"/>
    <w:rsid w:val="0041311B"/>
    <w:rsid w:val="0041324F"/>
    <w:rsid w:val="004135E3"/>
    <w:rsid w:val="00413933"/>
    <w:rsid w:val="00413ACD"/>
    <w:rsid w:val="00413B95"/>
    <w:rsid w:val="00413CE2"/>
    <w:rsid w:val="004141A4"/>
    <w:rsid w:val="00414B45"/>
    <w:rsid w:val="00414DBF"/>
    <w:rsid w:val="00414F7F"/>
    <w:rsid w:val="00414FE3"/>
    <w:rsid w:val="004150EB"/>
    <w:rsid w:val="00415266"/>
    <w:rsid w:val="0041543F"/>
    <w:rsid w:val="00415560"/>
    <w:rsid w:val="004155F9"/>
    <w:rsid w:val="00415CE2"/>
    <w:rsid w:val="00416321"/>
    <w:rsid w:val="0041684F"/>
    <w:rsid w:val="004169B8"/>
    <w:rsid w:val="00416B2D"/>
    <w:rsid w:val="00416C60"/>
    <w:rsid w:val="004177DB"/>
    <w:rsid w:val="00417B9D"/>
    <w:rsid w:val="00417C10"/>
    <w:rsid w:val="00417DCA"/>
    <w:rsid w:val="00420469"/>
    <w:rsid w:val="00420A59"/>
    <w:rsid w:val="00421051"/>
    <w:rsid w:val="00421104"/>
    <w:rsid w:val="004213EE"/>
    <w:rsid w:val="00421969"/>
    <w:rsid w:val="00421986"/>
    <w:rsid w:val="00421990"/>
    <w:rsid w:val="00421BB5"/>
    <w:rsid w:val="00421F86"/>
    <w:rsid w:val="00422408"/>
    <w:rsid w:val="004228A2"/>
    <w:rsid w:val="00422D74"/>
    <w:rsid w:val="004238A7"/>
    <w:rsid w:val="0042403A"/>
    <w:rsid w:val="0042414D"/>
    <w:rsid w:val="00424BAB"/>
    <w:rsid w:val="00424C05"/>
    <w:rsid w:val="00424DF2"/>
    <w:rsid w:val="00425E85"/>
    <w:rsid w:val="0042600B"/>
    <w:rsid w:val="00426225"/>
    <w:rsid w:val="0042654E"/>
    <w:rsid w:val="00426CB5"/>
    <w:rsid w:val="00426D20"/>
    <w:rsid w:val="004272A0"/>
    <w:rsid w:val="004272C5"/>
    <w:rsid w:val="0042749A"/>
    <w:rsid w:val="0042758F"/>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45A"/>
    <w:rsid w:val="004328B1"/>
    <w:rsid w:val="00432ECB"/>
    <w:rsid w:val="004331A8"/>
    <w:rsid w:val="004331EA"/>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6C6"/>
    <w:rsid w:val="0044589F"/>
    <w:rsid w:val="00445ACC"/>
    <w:rsid w:val="00445BC7"/>
    <w:rsid w:val="00445E57"/>
    <w:rsid w:val="004461C7"/>
    <w:rsid w:val="00446367"/>
    <w:rsid w:val="004464A4"/>
    <w:rsid w:val="0044678D"/>
    <w:rsid w:val="00446A57"/>
    <w:rsid w:val="00446B3F"/>
    <w:rsid w:val="00447BF1"/>
    <w:rsid w:val="00447F7C"/>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77BEF"/>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031"/>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5A1"/>
    <w:rsid w:val="004A3945"/>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436"/>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C27"/>
    <w:rsid w:val="004B6F8E"/>
    <w:rsid w:val="004B722F"/>
    <w:rsid w:val="004B7263"/>
    <w:rsid w:val="004B78C2"/>
    <w:rsid w:val="004B7D17"/>
    <w:rsid w:val="004B7EF3"/>
    <w:rsid w:val="004C01AA"/>
    <w:rsid w:val="004C0BEA"/>
    <w:rsid w:val="004C0DB9"/>
    <w:rsid w:val="004C0EDC"/>
    <w:rsid w:val="004C0F82"/>
    <w:rsid w:val="004C167B"/>
    <w:rsid w:val="004C1758"/>
    <w:rsid w:val="004C1AA7"/>
    <w:rsid w:val="004C1DF5"/>
    <w:rsid w:val="004C2334"/>
    <w:rsid w:val="004C2CDC"/>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371"/>
    <w:rsid w:val="004D54F9"/>
    <w:rsid w:val="004D5646"/>
    <w:rsid w:val="004D56C7"/>
    <w:rsid w:val="004D607A"/>
    <w:rsid w:val="004D60A7"/>
    <w:rsid w:val="004D61DF"/>
    <w:rsid w:val="004D663D"/>
    <w:rsid w:val="004D6769"/>
    <w:rsid w:val="004D68A3"/>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859"/>
    <w:rsid w:val="004E594E"/>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BF2"/>
    <w:rsid w:val="004F2CB8"/>
    <w:rsid w:val="004F2FB6"/>
    <w:rsid w:val="004F3016"/>
    <w:rsid w:val="004F3347"/>
    <w:rsid w:val="004F3488"/>
    <w:rsid w:val="004F34FA"/>
    <w:rsid w:val="004F393C"/>
    <w:rsid w:val="004F3B33"/>
    <w:rsid w:val="004F3F5B"/>
    <w:rsid w:val="004F44B4"/>
    <w:rsid w:val="004F4597"/>
    <w:rsid w:val="004F4875"/>
    <w:rsid w:val="004F4A6F"/>
    <w:rsid w:val="004F4E39"/>
    <w:rsid w:val="004F5B84"/>
    <w:rsid w:val="004F5C26"/>
    <w:rsid w:val="004F6148"/>
    <w:rsid w:val="004F6637"/>
    <w:rsid w:val="004F671A"/>
    <w:rsid w:val="004F6B6A"/>
    <w:rsid w:val="004F6BF7"/>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EDC"/>
    <w:rsid w:val="00504EF6"/>
    <w:rsid w:val="00504FDE"/>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681"/>
    <w:rsid w:val="005137F2"/>
    <w:rsid w:val="0051394D"/>
    <w:rsid w:val="00513CD2"/>
    <w:rsid w:val="00513ED1"/>
    <w:rsid w:val="00513FB2"/>
    <w:rsid w:val="005140AE"/>
    <w:rsid w:val="0051418D"/>
    <w:rsid w:val="005144EC"/>
    <w:rsid w:val="00514622"/>
    <w:rsid w:val="00514770"/>
    <w:rsid w:val="0051483C"/>
    <w:rsid w:val="00514AFE"/>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510"/>
    <w:rsid w:val="0051798C"/>
    <w:rsid w:val="00517EC1"/>
    <w:rsid w:val="005203B1"/>
    <w:rsid w:val="0052063D"/>
    <w:rsid w:val="00520654"/>
    <w:rsid w:val="005209EA"/>
    <w:rsid w:val="00520A56"/>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3C37"/>
    <w:rsid w:val="0052419C"/>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0BA5"/>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849"/>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61A"/>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0EF"/>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92"/>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6AC"/>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74"/>
    <w:rsid w:val="005A0587"/>
    <w:rsid w:val="005A0720"/>
    <w:rsid w:val="005A0E08"/>
    <w:rsid w:val="005A1048"/>
    <w:rsid w:val="005A1684"/>
    <w:rsid w:val="005A1740"/>
    <w:rsid w:val="005A18C0"/>
    <w:rsid w:val="005A193C"/>
    <w:rsid w:val="005A1A94"/>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B47"/>
    <w:rsid w:val="005B01BF"/>
    <w:rsid w:val="005B05DB"/>
    <w:rsid w:val="005B061B"/>
    <w:rsid w:val="005B06CF"/>
    <w:rsid w:val="005B0AFC"/>
    <w:rsid w:val="005B0B8E"/>
    <w:rsid w:val="005B0E71"/>
    <w:rsid w:val="005B0E91"/>
    <w:rsid w:val="005B1033"/>
    <w:rsid w:val="005B1F2D"/>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EFD"/>
    <w:rsid w:val="005B6078"/>
    <w:rsid w:val="005B628E"/>
    <w:rsid w:val="005B62ED"/>
    <w:rsid w:val="005B655B"/>
    <w:rsid w:val="005B678E"/>
    <w:rsid w:val="005B6C4D"/>
    <w:rsid w:val="005B6EE2"/>
    <w:rsid w:val="005B71A6"/>
    <w:rsid w:val="005B756E"/>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1D39"/>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4DA8"/>
    <w:rsid w:val="005D50AF"/>
    <w:rsid w:val="005D5337"/>
    <w:rsid w:val="005D57B0"/>
    <w:rsid w:val="005D57F0"/>
    <w:rsid w:val="005D5885"/>
    <w:rsid w:val="005D5BDC"/>
    <w:rsid w:val="005D5BE7"/>
    <w:rsid w:val="005D5C76"/>
    <w:rsid w:val="005D5F56"/>
    <w:rsid w:val="005D61B7"/>
    <w:rsid w:val="005D621B"/>
    <w:rsid w:val="005D6363"/>
    <w:rsid w:val="005D64FE"/>
    <w:rsid w:val="005D67F5"/>
    <w:rsid w:val="005D6B05"/>
    <w:rsid w:val="005D6D82"/>
    <w:rsid w:val="005D6FDE"/>
    <w:rsid w:val="005D710D"/>
    <w:rsid w:val="005D721F"/>
    <w:rsid w:val="005D74D4"/>
    <w:rsid w:val="005D74FC"/>
    <w:rsid w:val="005D7566"/>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A81"/>
    <w:rsid w:val="005E5B36"/>
    <w:rsid w:val="005E5CC8"/>
    <w:rsid w:val="005E60B4"/>
    <w:rsid w:val="005E6D96"/>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3EF"/>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7A1"/>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AB"/>
    <w:rsid w:val="00605FD1"/>
    <w:rsid w:val="00606426"/>
    <w:rsid w:val="00606718"/>
    <w:rsid w:val="006069B7"/>
    <w:rsid w:val="00607237"/>
    <w:rsid w:val="00607333"/>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C94"/>
    <w:rsid w:val="00640F3B"/>
    <w:rsid w:val="00640F7A"/>
    <w:rsid w:val="00641208"/>
    <w:rsid w:val="00641583"/>
    <w:rsid w:val="00641879"/>
    <w:rsid w:val="0064193B"/>
    <w:rsid w:val="00641A93"/>
    <w:rsid w:val="00642166"/>
    <w:rsid w:val="00642A19"/>
    <w:rsid w:val="00642FE2"/>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310"/>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9ED"/>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4A1"/>
    <w:rsid w:val="006715B8"/>
    <w:rsid w:val="006717C6"/>
    <w:rsid w:val="00671ABA"/>
    <w:rsid w:val="00671D1E"/>
    <w:rsid w:val="00672C8B"/>
    <w:rsid w:val="00672DE0"/>
    <w:rsid w:val="00672FF3"/>
    <w:rsid w:val="006730AB"/>
    <w:rsid w:val="00673540"/>
    <w:rsid w:val="006739CC"/>
    <w:rsid w:val="00673EC3"/>
    <w:rsid w:val="00673F75"/>
    <w:rsid w:val="00674537"/>
    <w:rsid w:val="0067489C"/>
    <w:rsid w:val="006755BF"/>
    <w:rsid w:val="00675636"/>
    <w:rsid w:val="00675798"/>
    <w:rsid w:val="00675AAE"/>
    <w:rsid w:val="00675F80"/>
    <w:rsid w:val="006763E9"/>
    <w:rsid w:val="006765D8"/>
    <w:rsid w:val="00676B87"/>
    <w:rsid w:val="006773D2"/>
    <w:rsid w:val="006774CB"/>
    <w:rsid w:val="00677C6D"/>
    <w:rsid w:val="00677D0B"/>
    <w:rsid w:val="00677DA5"/>
    <w:rsid w:val="0068033E"/>
    <w:rsid w:val="00680696"/>
    <w:rsid w:val="00680776"/>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7BB"/>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9AA"/>
    <w:rsid w:val="006A2C1C"/>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4ED"/>
    <w:rsid w:val="006D38F8"/>
    <w:rsid w:val="006D4081"/>
    <w:rsid w:val="006D40A8"/>
    <w:rsid w:val="006D42E3"/>
    <w:rsid w:val="006D49A3"/>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09F9"/>
    <w:rsid w:val="006E1230"/>
    <w:rsid w:val="006E1944"/>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333"/>
    <w:rsid w:val="006F3729"/>
    <w:rsid w:val="006F378A"/>
    <w:rsid w:val="006F392C"/>
    <w:rsid w:val="006F3933"/>
    <w:rsid w:val="006F3B12"/>
    <w:rsid w:val="006F3CC5"/>
    <w:rsid w:val="006F3FDA"/>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E29"/>
    <w:rsid w:val="00702772"/>
    <w:rsid w:val="00702941"/>
    <w:rsid w:val="00702C9F"/>
    <w:rsid w:val="00702F9E"/>
    <w:rsid w:val="007034A3"/>
    <w:rsid w:val="00703584"/>
    <w:rsid w:val="007043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A19"/>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702"/>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0BBE"/>
    <w:rsid w:val="00771080"/>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3961"/>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37"/>
    <w:rsid w:val="007A12D5"/>
    <w:rsid w:val="007A1337"/>
    <w:rsid w:val="007A1488"/>
    <w:rsid w:val="007A1730"/>
    <w:rsid w:val="007A185E"/>
    <w:rsid w:val="007A1DF5"/>
    <w:rsid w:val="007A206E"/>
    <w:rsid w:val="007A21ED"/>
    <w:rsid w:val="007A2235"/>
    <w:rsid w:val="007A2267"/>
    <w:rsid w:val="007A2997"/>
    <w:rsid w:val="007A2D82"/>
    <w:rsid w:val="007A2F8D"/>
    <w:rsid w:val="007A300D"/>
    <w:rsid w:val="007A335E"/>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5A4"/>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99F"/>
    <w:rsid w:val="007B5DE6"/>
    <w:rsid w:val="007B60E8"/>
    <w:rsid w:val="007B6237"/>
    <w:rsid w:val="007B6DF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A97"/>
    <w:rsid w:val="007C6B85"/>
    <w:rsid w:val="007C7137"/>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D45"/>
    <w:rsid w:val="007D7DE6"/>
    <w:rsid w:val="007D7E1F"/>
    <w:rsid w:val="007D7EF4"/>
    <w:rsid w:val="007D7F55"/>
    <w:rsid w:val="007E0163"/>
    <w:rsid w:val="007E02F4"/>
    <w:rsid w:val="007E038C"/>
    <w:rsid w:val="007E03DE"/>
    <w:rsid w:val="007E050C"/>
    <w:rsid w:val="007E09DC"/>
    <w:rsid w:val="007E0F19"/>
    <w:rsid w:val="007E0FF0"/>
    <w:rsid w:val="007E1039"/>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462"/>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767"/>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0B39"/>
    <w:rsid w:val="00811285"/>
    <w:rsid w:val="0081145B"/>
    <w:rsid w:val="0081158B"/>
    <w:rsid w:val="00811720"/>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DCA"/>
    <w:rsid w:val="00827F35"/>
    <w:rsid w:val="008301A9"/>
    <w:rsid w:val="00830839"/>
    <w:rsid w:val="008308CD"/>
    <w:rsid w:val="008308D5"/>
    <w:rsid w:val="00830A6E"/>
    <w:rsid w:val="00830FD6"/>
    <w:rsid w:val="00831168"/>
    <w:rsid w:val="008314EB"/>
    <w:rsid w:val="00831814"/>
    <w:rsid w:val="00832225"/>
    <w:rsid w:val="00832B6D"/>
    <w:rsid w:val="0083306F"/>
    <w:rsid w:val="008336AC"/>
    <w:rsid w:val="008336B5"/>
    <w:rsid w:val="00833AE5"/>
    <w:rsid w:val="00833CA3"/>
    <w:rsid w:val="008343B6"/>
    <w:rsid w:val="0083449D"/>
    <w:rsid w:val="008345ED"/>
    <w:rsid w:val="00834ADE"/>
    <w:rsid w:val="008350BF"/>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B8D"/>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ACE"/>
    <w:rsid w:val="00847E64"/>
    <w:rsid w:val="00850012"/>
    <w:rsid w:val="00850283"/>
    <w:rsid w:val="008502EF"/>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9B"/>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5B8"/>
    <w:rsid w:val="008617A8"/>
    <w:rsid w:val="00861B72"/>
    <w:rsid w:val="00861C42"/>
    <w:rsid w:val="00861C50"/>
    <w:rsid w:val="00861FD7"/>
    <w:rsid w:val="008621DA"/>
    <w:rsid w:val="00862402"/>
    <w:rsid w:val="00862537"/>
    <w:rsid w:val="008628B8"/>
    <w:rsid w:val="00862ADF"/>
    <w:rsid w:val="00862B4E"/>
    <w:rsid w:val="00862FC0"/>
    <w:rsid w:val="00863708"/>
    <w:rsid w:val="0086375B"/>
    <w:rsid w:val="008638C0"/>
    <w:rsid w:val="00863C51"/>
    <w:rsid w:val="00863CD2"/>
    <w:rsid w:val="0086437C"/>
    <w:rsid w:val="00864471"/>
    <w:rsid w:val="008650FE"/>
    <w:rsid w:val="0086544A"/>
    <w:rsid w:val="00865599"/>
    <w:rsid w:val="00865636"/>
    <w:rsid w:val="0086574F"/>
    <w:rsid w:val="00865C40"/>
    <w:rsid w:val="00865C89"/>
    <w:rsid w:val="00865D59"/>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75"/>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837"/>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111B"/>
    <w:rsid w:val="008A11B6"/>
    <w:rsid w:val="008A1456"/>
    <w:rsid w:val="008A1457"/>
    <w:rsid w:val="008A1A5F"/>
    <w:rsid w:val="008A1E38"/>
    <w:rsid w:val="008A20AF"/>
    <w:rsid w:val="008A22D5"/>
    <w:rsid w:val="008A257F"/>
    <w:rsid w:val="008A2D39"/>
    <w:rsid w:val="008A2D98"/>
    <w:rsid w:val="008A2E6C"/>
    <w:rsid w:val="008A2FA3"/>
    <w:rsid w:val="008A312C"/>
    <w:rsid w:val="008A3352"/>
    <w:rsid w:val="008A3683"/>
    <w:rsid w:val="008A3AB5"/>
    <w:rsid w:val="008A4904"/>
    <w:rsid w:val="008A4A34"/>
    <w:rsid w:val="008A4CDD"/>
    <w:rsid w:val="008A502C"/>
    <w:rsid w:val="008A51C1"/>
    <w:rsid w:val="008A5479"/>
    <w:rsid w:val="008A576C"/>
    <w:rsid w:val="008A5BE6"/>
    <w:rsid w:val="008A5DD1"/>
    <w:rsid w:val="008A5E8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257"/>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4F9"/>
    <w:rsid w:val="008C767E"/>
    <w:rsid w:val="008C7949"/>
    <w:rsid w:val="008C7D2E"/>
    <w:rsid w:val="008C7E6C"/>
    <w:rsid w:val="008C7FDC"/>
    <w:rsid w:val="008D0137"/>
    <w:rsid w:val="008D0237"/>
    <w:rsid w:val="008D034A"/>
    <w:rsid w:val="008D0628"/>
    <w:rsid w:val="008D0F9D"/>
    <w:rsid w:val="008D10F3"/>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7F"/>
    <w:rsid w:val="008E46AB"/>
    <w:rsid w:val="008E48D5"/>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5DD"/>
    <w:rsid w:val="008F1884"/>
    <w:rsid w:val="008F1931"/>
    <w:rsid w:val="008F19EB"/>
    <w:rsid w:val="008F1AAA"/>
    <w:rsid w:val="008F1AE2"/>
    <w:rsid w:val="008F1BAE"/>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7F1"/>
    <w:rsid w:val="008F4933"/>
    <w:rsid w:val="008F4BDA"/>
    <w:rsid w:val="008F4E8C"/>
    <w:rsid w:val="008F536F"/>
    <w:rsid w:val="008F54EA"/>
    <w:rsid w:val="008F5666"/>
    <w:rsid w:val="008F5A33"/>
    <w:rsid w:val="008F5AD1"/>
    <w:rsid w:val="008F5E16"/>
    <w:rsid w:val="008F60BB"/>
    <w:rsid w:val="008F61A8"/>
    <w:rsid w:val="008F6C69"/>
    <w:rsid w:val="008F7115"/>
    <w:rsid w:val="008F72BC"/>
    <w:rsid w:val="008F7AE8"/>
    <w:rsid w:val="008F7F46"/>
    <w:rsid w:val="00900327"/>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2FF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B76"/>
    <w:rsid w:val="00917D13"/>
    <w:rsid w:val="009202A5"/>
    <w:rsid w:val="0092038B"/>
    <w:rsid w:val="00921CAC"/>
    <w:rsid w:val="00921DB2"/>
    <w:rsid w:val="00921DF4"/>
    <w:rsid w:val="009221AD"/>
    <w:rsid w:val="00922705"/>
    <w:rsid w:val="00922973"/>
    <w:rsid w:val="00922AA9"/>
    <w:rsid w:val="009230F6"/>
    <w:rsid w:val="00923703"/>
    <w:rsid w:val="0092377F"/>
    <w:rsid w:val="00923792"/>
    <w:rsid w:val="00923827"/>
    <w:rsid w:val="00923B4E"/>
    <w:rsid w:val="00923CA7"/>
    <w:rsid w:val="00923FBF"/>
    <w:rsid w:val="0092433B"/>
    <w:rsid w:val="00924789"/>
    <w:rsid w:val="009250F5"/>
    <w:rsid w:val="00925110"/>
    <w:rsid w:val="009251BA"/>
    <w:rsid w:val="009253EC"/>
    <w:rsid w:val="00925E44"/>
    <w:rsid w:val="00926374"/>
    <w:rsid w:val="0092637A"/>
    <w:rsid w:val="00926401"/>
    <w:rsid w:val="0092680C"/>
    <w:rsid w:val="00926955"/>
    <w:rsid w:val="0092739F"/>
    <w:rsid w:val="00927817"/>
    <w:rsid w:val="0092781F"/>
    <w:rsid w:val="00927869"/>
    <w:rsid w:val="00927922"/>
    <w:rsid w:val="009279D2"/>
    <w:rsid w:val="0093007C"/>
    <w:rsid w:val="0093016F"/>
    <w:rsid w:val="00930388"/>
    <w:rsid w:val="0093053C"/>
    <w:rsid w:val="0093056C"/>
    <w:rsid w:val="00930DF7"/>
    <w:rsid w:val="00930F6D"/>
    <w:rsid w:val="00931C72"/>
    <w:rsid w:val="0093232B"/>
    <w:rsid w:val="009323D9"/>
    <w:rsid w:val="009328DA"/>
    <w:rsid w:val="0093295C"/>
    <w:rsid w:val="009329C6"/>
    <w:rsid w:val="00932A1B"/>
    <w:rsid w:val="00932C1D"/>
    <w:rsid w:val="00932EAD"/>
    <w:rsid w:val="009330F9"/>
    <w:rsid w:val="009331B9"/>
    <w:rsid w:val="0093330A"/>
    <w:rsid w:val="009334C3"/>
    <w:rsid w:val="00933689"/>
    <w:rsid w:val="00933828"/>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B5B"/>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1B3"/>
    <w:rsid w:val="00950299"/>
    <w:rsid w:val="0095073C"/>
    <w:rsid w:val="00950761"/>
    <w:rsid w:val="009509C1"/>
    <w:rsid w:val="00950CD2"/>
    <w:rsid w:val="00950F47"/>
    <w:rsid w:val="009513A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EE8"/>
    <w:rsid w:val="00955F94"/>
    <w:rsid w:val="00956615"/>
    <w:rsid w:val="009567C7"/>
    <w:rsid w:val="009569D2"/>
    <w:rsid w:val="00956AA3"/>
    <w:rsid w:val="00956B8A"/>
    <w:rsid w:val="00956E5F"/>
    <w:rsid w:val="00957257"/>
    <w:rsid w:val="00957454"/>
    <w:rsid w:val="009574BE"/>
    <w:rsid w:val="009575AF"/>
    <w:rsid w:val="009577F7"/>
    <w:rsid w:val="009578CD"/>
    <w:rsid w:val="0095796F"/>
    <w:rsid w:val="00957CF5"/>
    <w:rsid w:val="00957EF4"/>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A8"/>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4E2"/>
    <w:rsid w:val="00972A9C"/>
    <w:rsid w:val="00972CA3"/>
    <w:rsid w:val="00972E8E"/>
    <w:rsid w:val="00973001"/>
    <w:rsid w:val="00973676"/>
    <w:rsid w:val="009739AC"/>
    <w:rsid w:val="00973CDD"/>
    <w:rsid w:val="00973D5F"/>
    <w:rsid w:val="00973F34"/>
    <w:rsid w:val="0097438D"/>
    <w:rsid w:val="0097439F"/>
    <w:rsid w:val="009746D4"/>
    <w:rsid w:val="00974A48"/>
    <w:rsid w:val="00974BDC"/>
    <w:rsid w:val="00974FEB"/>
    <w:rsid w:val="00975855"/>
    <w:rsid w:val="00975E5C"/>
    <w:rsid w:val="00976175"/>
    <w:rsid w:val="00976911"/>
    <w:rsid w:val="00976BB0"/>
    <w:rsid w:val="00976E38"/>
    <w:rsid w:val="00976E87"/>
    <w:rsid w:val="00976E95"/>
    <w:rsid w:val="00976EFD"/>
    <w:rsid w:val="00977310"/>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7C"/>
    <w:rsid w:val="009965B4"/>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AF2"/>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AED"/>
    <w:rsid w:val="009C6B2D"/>
    <w:rsid w:val="009C6D4C"/>
    <w:rsid w:val="009C6F48"/>
    <w:rsid w:val="009C6FC0"/>
    <w:rsid w:val="009C70F3"/>
    <w:rsid w:val="009C7475"/>
    <w:rsid w:val="009C74E7"/>
    <w:rsid w:val="009C7EBB"/>
    <w:rsid w:val="009C7F0A"/>
    <w:rsid w:val="009D0011"/>
    <w:rsid w:val="009D006A"/>
    <w:rsid w:val="009D01F6"/>
    <w:rsid w:val="009D035D"/>
    <w:rsid w:val="009D046A"/>
    <w:rsid w:val="009D0BE4"/>
    <w:rsid w:val="009D11E6"/>
    <w:rsid w:val="009D164A"/>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DBC"/>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74"/>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66E"/>
    <w:rsid w:val="009F2D1A"/>
    <w:rsid w:val="009F2D4B"/>
    <w:rsid w:val="009F2D5C"/>
    <w:rsid w:val="009F2E39"/>
    <w:rsid w:val="009F2F93"/>
    <w:rsid w:val="009F302D"/>
    <w:rsid w:val="009F30E4"/>
    <w:rsid w:val="009F324B"/>
    <w:rsid w:val="009F3AA4"/>
    <w:rsid w:val="009F3B82"/>
    <w:rsid w:val="009F3D69"/>
    <w:rsid w:val="009F3D97"/>
    <w:rsid w:val="009F3E66"/>
    <w:rsid w:val="009F40E6"/>
    <w:rsid w:val="009F433D"/>
    <w:rsid w:val="009F4382"/>
    <w:rsid w:val="009F47DB"/>
    <w:rsid w:val="009F5C0D"/>
    <w:rsid w:val="009F5FFD"/>
    <w:rsid w:val="009F622C"/>
    <w:rsid w:val="009F628C"/>
    <w:rsid w:val="009F63E4"/>
    <w:rsid w:val="009F6896"/>
    <w:rsid w:val="009F6898"/>
    <w:rsid w:val="009F68C7"/>
    <w:rsid w:val="009F6DAA"/>
    <w:rsid w:val="009F7094"/>
    <w:rsid w:val="009F72B4"/>
    <w:rsid w:val="009F7407"/>
    <w:rsid w:val="009F771D"/>
    <w:rsid w:val="009F77C5"/>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730"/>
    <w:rsid w:val="00A059A2"/>
    <w:rsid w:val="00A05C82"/>
    <w:rsid w:val="00A05D49"/>
    <w:rsid w:val="00A061BD"/>
    <w:rsid w:val="00A06890"/>
    <w:rsid w:val="00A06938"/>
    <w:rsid w:val="00A06C7F"/>
    <w:rsid w:val="00A06DCC"/>
    <w:rsid w:val="00A07177"/>
    <w:rsid w:val="00A07236"/>
    <w:rsid w:val="00A07431"/>
    <w:rsid w:val="00A077D4"/>
    <w:rsid w:val="00A07B14"/>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316"/>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8EE"/>
    <w:rsid w:val="00A15A13"/>
    <w:rsid w:val="00A15A73"/>
    <w:rsid w:val="00A15CCB"/>
    <w:rsid w:val="00A15D23"/>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22A"/>
    <w:rsid w:val="00A213D9"/>
    <w:rsid w:val="00A2142C"/>
    <w:rsid w:val="00A21533"/>
    <w:rsid w:val="00A21AB6"/>
    <w:rsid w:val="00A21CC2"/>
    <w:rsid w:val="00A21D25"/>
    <w:rsid w:val="00A21FD8"/>
    <w:rsid w:val="00A2206D"/>
    <w:rsid w:val="00A22174"/>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5078"/>
    <w:rsid w:val="00A2535A"/>
    <w:rsid w:val="00A2537D"/>
    <w:rsid w:val="00A258D8"/>
    <w:rsid w:val="00A25A3A"/>
    <w:rsid w:val="00A25BDE"/>
    <w:rsid w:val="00A261F8"/>
    <w:rsid w:val="00A262EA"/>
    <w:rsid w:val="00A2695E"/>
    <w:rsid w:val="00A26C3E"/>
    <w:rsid w:val="00A26E6D"/>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7F"/>
    <w:rsid w:val="00A365A9"/>
    <w:rsid w:val="00A36CAF"/>
    <w:rsid w:val="00A36D0B"/>
    <w:rsid w:val="00A37028"/>
    <w:rsid w:val="00A37269"/>
    <w:rsid w:val="00A37428"/>
    <w:rsid w:val="00A37A16"/>
    <w:rsid w:val="00A37BA0"/>
    <w:rsid w:val="00A37D7D"/>
    <w:rsid w:val="00A37DED"/>
    <w:rsid w:val="00A40335"/>
    <w:rsid w:val="00A403C8"/>
    <w:rsid w:val="00A404BC"/>
    <w:rsid w:val="00A40580"/>
    <w:rsid w:val="00A40591"/>
    <w:rsid w:val="00A406FD"/>
    <w:rsid w:val="00A4089D"/>
    <w:rsid w:val="00A412DA"/>
    <w:rsid w:val="00A41453"/>
    <w:rsid w:val="00A416DC"/>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45"/>
    <w:rsid w:val="00A52FDC"/>
    <w:rsid w:val="00A535CE"/>
    <w:rsid w:val="00A5373C"/>
    <w:rsid w:val="00A5388E"/>
    <w:rsid w:val="00A538D4"/>
    <w:rsid w:val="00A53BC6"/>
    <w:rsid w:val="00A53F79"/>
    <w:rsid w:val="00A54429"/>
    <w:rsid w:val="00A5446C"/>
    <w:rsid w:val="00A54928"/>
    <w:rsid w:val="00A54FC1"/>
    <w:rsid w:val="00A55163"/>
    <w:rsid w:val="00A55169"/>
    <w:rsid w:val="00A55376"/>
    <w:rsid w:val="00A553DB"/>
    <w:rsid w:val="00A5553A"/>
    <w:rsid w:val="00A555F6"/>
    <w:rsid w:val="00A55926"/>
    <w:rsid w:val="00A55C55"/>
    <w:rsid w:val="00A56097"/>
    <w:rsid w:val="00A5652E"/>
    <w:rsid w:val="00A567FA"/>
    <w:rsid w:val="00A56939"/>
    <w:rsid w:val="00A56EE0"/>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084"/>
    <w:rsid w:val="00A64A9E"/>
    <w:rsid w:val="00A64DE5"/>
    <w:rsid w:val="00A64E05"/>
    <w:rsid w:val="00A65145"/>
    <w:rsid w:val="00A6519E"/>
    <w:rsid w:val="00A65347"/>
    <w:rsid w:val="00A655C6"/>
    <w:rsid w:val="00A65A14"/>
    <w:rsid w:val="00A65C65"/>
    <w:rsid w:val="00A65D2A"/>
    <w:rsid w:val="00A663F6"/>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77BEC"/>
    <w:rsid w:val="00A77F47"/>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E09"/>
    <w:rsid w:val="00A84056"/>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2A7"/>
    <w:rsid w:val="00A935D8"/>
    <w:rsid w:val="00A93846"/>
    <w:rsid w:val="00A93B37"/>
    <w:rsid w:val="00A93B5A"/>
    <w:rsid w:val="00A93E3D"/>
    <w:rsid w:val="00A94389"/>
    <w:rsid w:val="00A943B7"/>
    <w:rsid w:val="00A94996"/>
    <w:rsid w:val="00A94B47"/>
    <w:rsid w:val="00A94FD4"/>
    <w:rsid w:val="00A951B6"/>
    <w:rsid w:val="00A95479"/>
    <w:rsid w:val="00A95585"/>
    <w:rsid w:val="00A9581A"/>
    <w:rsid w:val="00A95879"/>
    <w:rsid w:val="00A95900"/>
    <w:rsid w:val="00A95B6F"/>
    <w:rsid w:val="00A9662B"/>
    <w:rsid w:val="00A968D1"/>
    <w:rsid w:val="00A96C9D"/>
    <w:rsid w:val="00A9709A"/>
    <w:rsid w:val="00A972B6"/>
    <w:rsid w:val="00A976FD"/>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12B"/>
    <w:rsid w:val="00AA726A"/>
    <w:rsid w:val="00AA7333"/>
    <w:rsid w:val="00AA73BB"/>
    <w:rsid w:val="00AA7503"/>
    <w:rsid w:val="00AA7716"/>
    <w:rsid w:val="00AA790E"/>
    <w:rsid w:val="00AA7A75"/>
    <w:rsid w:val="00AA7E71"/>
    <w:rsid w:val="00AB04E4"/>
    <w:rsid w:val="00AB0764"/>
    <w:rsid w:val="00AB09F1"/>
    <w:rsid w:val="00AB0A0F"/>
    <w:rsid w:val="00AB0A74"/>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3C64"/>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45F"/>
    <w:rsid w:val="00AD166D"/>
    <w:rsid w:val="00AD2090"/>
    <w:rsid w:val="00AD20C2"/>
    <w:rsid w:val="00AD224F"/>
    <w:rsid w:val="00AD241E"/>
    <w:rsid w:val="00AD2889"/>
    <w:rsid w:val="00AD2A48"/>
    <w:rsid w:val="00AD2D4B"/>
    <w:rsid w:val="00AD2F6C"/>
    <w:rsid w:val="00AD35CD"/>
    <w:rsid w:val="00AD3792"/>
    <w:rsid w:val="00AD382B"/>
    <w:rsid w:val="00AD385D"/>
    <w:rsid w:val="00AD3C9A"/>
    <w:rsid w:val="00AD3CB9"/>
    <w:rsid w:val="00AD3E33"/>
    <w:rsid w:val="00AD427F"/>
    <w:rsid w:val="00AD457C"/>
    <w:rsid w:val="00AD4853"/>
    <w:rsid w:val="00AD493F"/>
    <w:rsid w:val="00AD4968"/>
    <w:rsid w:val="00AD4A7D"/>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5DA"/>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562"/>
    <w:rsid w:val="00AF0AEB"/>
    <w:rsid w:val="00AF0C2F"/>
    <w:rsid w:val="00AF0C32"/>
    <w:rsid w:val="00AF1614"/>
    <w:rsid w:val="00AF1905"/>
    <w:rsid w:val="00AF1E84"/>
    <w:rsid w:val="00AF1F79"/>
    <w:rsid w:val="00AF222F"/>
    <w:rsid w:val="00AF279F"/>
    <w:rsid w:val="00AF31D7"/>
    <w:rsid w:val="00AF38CC"/>
    <w:rsid w:val="00AF3BED"/>
    <w:rsid w:val="00AF3D7C"/>
    <w:rsid w:val="00AF3FD0"/>
    <w:rsid w:val="00AF4287"/>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67"/>
    <w:rsid w:val="00B12B56"/>
    <w:rsid w:val="00B12E1C"/>
    <w:rsid w:val="00B12F29"/>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69B"/>
    <w:rsid w:val="00B336A6"/>
    <w:rsid w:val="00B33725"/>
    <w:rsid w:val="00B338C8"/>
    <w:rsid w:val="00B33932"/>
    <w:rsid w:val="00B33FDD"/>
    <w:rsid w:val="00B3427B"/>
    <w:rsid w:val="00B343EB"/>
    <w:rsid w:val="00B34AB8"/>
    <w:rsid w:val="00B34C66"/>
    <w:rsid w:val="00B34D94"/>
    <w:rsid w:val="00B34EB5"/>
    <w:rsid w:val="00B35119"/>
    <w:rsid w:val="00B35155"/>
    <w:rsid w:val="00B3577E"/>
    <w:rsid w:val="00B366D4"/>
    <w:rsid w:val="00B36BC0"/>
    <w:rsid w:val="00B36BF5"/>
    <w:rsid w:val="00B37381"/>
    <w:rsid w:val="00B37525"/>
    <w:rsid w:val="00B3764A"/>
    <w:rsid w:val="00B3792E"/>
    <w:rsid w:val="00B407A9"/>
    <w:rsid w:val="00B40836"/>
    <w:rsid w:val="00B40AAC"/>
    <w:rsid w:val="00B40C02"/>
    <w:rsid w:val="00B41099"/>
    <w:rsid w:val="00B41103"/>
    <w:rsid w:val="00B41375"/>
    <w:rsid w:val="00B416E6"/>
    <w:rsid w:val="00B41CE3"/>
    <w:rsid w:val="00B41DE5"/>
    <w:rsid w:val="00B41E02"/>
    <w:rsid w:val="00B42090"/>
    <w:rsid w:val="00B42233"/>
    <w:rsid w:val="00B4224E"/>
    <w:rsid w:val="00B42274"/>
    <w:rsid w:val="00B42469"/>
    <w:rsid w:val="00B424D8"/>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359"/>
    <w:rsid w:val="00B554AB"/>
    <w:rsid w:val="00B55680"/>
    <w:rsid w:val="00B558BD"/>
    <w:rsid w:val="00B559D8"/>
    <w:rsid w:val="00B56070"/>
    <w:rsid w:val="00B560EF"/>
    <w:rsid w:val="00B567A5"/>
    <w:rsid w:val="00B572C0"/>
    <w:rsid w:val="00B57318"/>
    <w:rsid w:val="00B57C3D"/>
    <w:rsid w:val="00B604DD"/>
    <w:rsid w:val="00B60E22"/>
    <w:rsid w:val="00B6107C"/>
    <w:rsid w:val="00B610C8"/>
    <w:rsid w:val="00B611BA"/>
    <w:rsid w:val="00B61929"/>
    <w:rsid w:val="00B61D60"/>
    <w:rsid w:val="00B6216E"/>
    <w:rsid w:val="00B62746"/>
    <w:rsid w:val="00B627D6"/>
    <w:rsid w:val="00B62C7B"/>
    <w:rsid w:val="00B62E20"/>
    <w:rsid w:val="00B62E3F"/>
    <w:rsid w:val="00B62E51"/>
    <w:rsid w:val="00B63496"/>
    <w:rsid w:val="00B63B0E"/>
    <w:rsid w:val="00B63BFA"/>
    <w:rsid w:val="00B63DEA"/>
    <w:rsid w:val="00B63F5F"/>
    <w:rsid w:val="00B64781"/>
    <w:rsid w:val="00B64933"/>
    <w:rsid w:val="00B64B34"/>
    <w:rsid w:val="00B64BD6"/>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23AC"/>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58E"/>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70E"/>
    <w:rsid w:val="00B948DF"/>
    <w:rsid w:val="00B94AE6"/>
    <w:rsid w:val="00B94D47"/>
    <w:rsid w:val="00B94E08"/>
    <w:rsid w:val="00B95124"/>
    <w:rsid w:val="00B952AE"/>
    <w:rsid w:val="00B959DA"/>
    <w:rsid w:val="00B95B24"/>
    <w:rsid w:val="00B95DAA"/>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195D"/>
    <w:rsid w:val="00BA24BF"/>
    <w:rsid w:val="00BA289A"/>
    <w:rsid w:val="00BA2B78"/>
    <w:rsid w:val="00BA30B7"/>
    <w:rsid w:val="00BA335B"/>
    <w:rsid w:val="00BA37EC"/>
    <w:rsid w:val="00BA3AEC"/>
    <w:rsid w:val="00BA3B8D"/>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75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2"/>
    <w:rsid w:val="00BC20F5"/>
    <w:rsid w:val="00BC2660"/>
    <w:rsid w:val="00BC2D88"/>
    <w:rsid w:val="00BC2DCC"/>
    <w:rsid w:val="00BC2E99"/>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956"/>
    <w:rsid w:val="00BD5A44"/>
    <w:rsid w:val="00BD6A90"/>
    <w:rsid w:val="00BD6B72"/>
    <w:rsid w:val="00BD70DB"/>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2D7A"/>
    <w:rsid w:val="00BE33B3"/>
    <w:rsid w:val="00BE36A4"/>
    <w:rsid w:val="00BE38D9"/>
    <w:rsid w:val="00BE3902"/>
    <w:rsid w:val="00BE40B4"/>
    <w:rsid w:val="00BE4120"/>
    <w:rsid w:val="00BE41E2"/>
    <w:rsid w:val="00BE41EE"/>
    <w:rsid w:val="00BE45CD"/>
    <w:rsid w:val="00BE48F4"/>
    <w:rsid w:val="00BE5382"/>
    <w:rsid w:val="00BE5447"/>
    <w:rsid w:val="00BE5A02"/>
    <w:rsid w:val="00BE5EAE"/>
    <w:rsid w:val="00BE5EFD"/>
    <w:rsid w:val="00BE5F0F"/>
    <w:rsid w:val="00BE60E4"/>
    <w:rsid w:val="00BE6868"/>
    <w:rsid w:val="00BE6EC3"/>
    <w:rsid w:val="00BE71A6"/>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1FA6"/>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65"/>
    <w:rsid w:val="00C119CF"/>
    <w:rsid w:val="00C11B0A"/>
    <w:rsid w:val="00C11B0E"/>
    <w:rsid w:val="00C12597"/>
    <w:rsid w:val="00C12781"/>
    <w:rsid w:val="00C12986"/>
    <w:rsid w:val="00C12BF7"/>
    <w:rsid w:val="00C12FEC"/>
    <w:rsid w:val="00C13889"/>
    <w:rsid w:val="00C13D6D"/>
    <w:rsid w:val="00C145C4"/>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618"/>
    <w:rsid w:val="00C23682"/>
    <w:rsid w:val="00C236B5"/>
    <w:rsid w:val="00C239F7"/>
    <w:rsid w:val="00C23C83"/>
    <w:rsid w:val="00C23E13"/>
    <w:rsid w:val="00C244A2"/>
    <w:rsid w:val="00C24688"/>
    <w:rsid w:val="00C24A7B"/>
    <w:rsid w:val="00C24B1A"/>
    <w:rsid w:val="00C24C52"/>
    <w:rsid w:val="00C24FA9"/>
    <w:rsid w:val="00C2513C"/>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70CD"/>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8E"/>
    <w:rsid w:val="00C45260"/>
    <w:rsid w:val="00C456F7"/>
    <w:rsid w:val="00C4589D"/>
    <w:rsid w:val="00C458F4"/>
    <w:rsid w:val="00C45F45"/>
    <w:rsid w:val="00C46390"/>
    <w:rsid w:val="00C4648D"/>
    <w:rsid w:val="00C467BB"/>
    <w:rsid w:val="00C46ACD"/>
    <w:rsid w:val="00C46CAC"/>
    <w:rsid w:val="00C472D6"/>
    <w:rsid w:val="00C4747B"/>
    <w:rsid w:val="00C47536"/>
    <w:rsid w:val="00C47608"/>
    <w:rsid w:val="00C476E3"/>
    <w:rsid w:val="00C47963"/>
    <w:rsid w:val="00C47A03"/>
    <w:rsid w:val="00C50478"/>
    <w:rsid w:val="00C504CB"/>
    <w:rsid w:val="00C509F8"/>
    <w:rsid w:val="00C50BD7"/>
    <w:rsid w:val="00C51746"/>
    <w:rsid w:val="00C51975"/>
    <w:rsid w:val="00C51C29"/>
    <w:rsid w:val="00C51C6A"/>
    <w:rsid w:val="00C51F67"/>
    <w:rsid w:val="00C52374"/>
    <w:rsid w:val="00C5269D"/>
    <w:rsid w:val="00C52B8A"/>
    <w:rsid w:val="00C52CB4"/>
    <w:rsid w:val="00C52D94"/>
    <w:rsid w:val="00C52EA7"/>
    <w:rsid w:val="00C53314"/>
    <w:rsid w:val="00C53814"/>
    <w:rsid w:val="00C538FD"/>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9A0"/>
    <w:rsid w:val="00C57A3C"/>
    <w:rsid w:val="00C6047D"/>
    <w:rsid w:val="00C60493"/>
    <w:rsid w:val="00C605D0"/>
    <w:rsid w:val="00C60727"/>
    <w:rsid w:val="00C60786"/>
    <w:rsid w:val="00C60C93"/>
    <w:rsid w:val="00C61147"/>
    <w:rsid w:val="00C614CC"/>
    <w:rsid w:val="00C614CD"/>
    <w:rsid w:val="00C61B82"/>
    <w:rsid w:val="00C620D7"/>
    <w:rsid w:val="00C621AE"/>
    <w:rsid w:val="00C62426"/>
    <w:rsid w:val="00C62567"/>
    <w:rsid w:val="00C6261D"/>
    <w:rsid w:val="00C628B7"/>
    <w:rsid w:val="00C62BAB"/>
    <w:rsid w:val="00C62EDA"/>
    <w:rsid w:val="00C62FCC"/>
    <w:rsid w:val="00C63128"/>
    <w:rsid w:val="00C63294"/>
    <w:rsid w:val="00C632A4"/>
    <w:rsid w:val="00C63C27"/>
    <w:rsid w:val="00C63F21"/>
    <w:rsid w:val="00C64007"/>
    <w:rsid w:val="00C645BF"/>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197"/>
    <w:rsid w:val="00C7039D"/>
    <w:rsid w:val="00C70597"/>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6F0"/>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B85"/>
    <w:rsid w:val="00C84C4A"/>
    <w:rsid w:val="00C84D7B"/>
    <w:rsid w:val="00C84EAE"/>
    <w:rsid w:val="00C85268"/>
    <w:rsid w:val="00C85290"/>
    <w:rsid w:val="00C85414"/>
    <w:rsid w:val="00C85AEB"/>
    <w:rsid w:val="00C85B9D"/>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35"/>
    <w:rsid w:val="00C962E2"/>
    <w:rsid w:val="00C96564"/>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4C5"/>
    <w:rsid w:val="00CA395D"/>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2F"/>
    <w:rsid w:val="00CA5BCF"/>
    <w:rsid w:val="00CA5DDF"/>
    <w:rsid w:val="00CA607C"/>
    <w:rsid w:val="00CA6412"/>
    <w:rsid w:val="00CA662A"/>
    <w:rsid w:val="00CA6868"/>
    <w:rsid w:val="00CA69E9"/>
    <w:rsid w:val="00CA7211"/>
    <w:rsid w:val="00CA7386"/>
    <w:rsid w:val="00CA7552"/>
    <w:rsid w:val="00CA79C0"/>
    <w:rsid w:val="00CA7A24"/>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0FF"/>
    <w:rsid w:val="00CB46D3"/>
    <w:rsid w:val="00CB49C9"/>
    <w:rsid w:val="00CB5A78"/>
    <w:rsid w:val="00CB5B58"/>
    <w:rsid w:val="00CB5F05"/>
    <w:rsid w:val="00CB6013"/>
    <w:rsid w:val="00CB6233"/>
    <w:rsid w:val="00CB6F62"/>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1003"/>
    <w:rsid w:val="00CC1402"/>
    <w:rsid w:val="00CC1614"/>
    <w:rsid w:val="00CC176F"/>
    <w:rsid w:val="00CC1802"/>
    <w:rsid w:val="00CC1DB6"/>
    <w:rsid w:val="00CC1DF9"/>
    <w:rsid w:val="00CC1DFF"/>
    <w:rsid w:val="00CC2138"/>
    <w:rsid w:val="00CC2198"/>
    <w:rsid w:val="00CC22CB"/>
    <w:rsid w:val="00CC2525"/>
    <w:rsid w:val="00CC2D9B"/>
    <w:rsid w:val="00CC2DA0"/>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BC9"/>
    <w:rsid w:val="00CC7DD5"/>
    <w:rsid w:val="00CC7FD9"/>
    <w:rsid w:val="00CD01B9"/>
    <w:rsid w:val="00CD0443"/>
    <w:rsid w:val="00CD0655"/>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672"/>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A01"/>
    <w:rsid w:val="00CF6B44"/>
    <w:rsid w:val="00CF6FD5"/>
    <w:rsid w:val="00CF724B"/>
    <w:rsid w:val="00CF734A"/>
    <w:rsid w:val="00CF73E3"/>
    <w:rsid w:val="00CF7C19"/>
    <w:rsid w:val="00D0004C"/>
    <w:rsid w:val="00D0018B"/>
    <w:rsid w:val="00D002F5"/>
    <w:rsid w:val="00D007D4"/>
    <w:rsid w:val="00D00DD7"/>
    <w:rsid w:val="00D00ECA"/>
    <w:rsid w:val="00D0100E"/>
    <w:rsid w:val="00D011E5"/>
    <w:rsid w:val="00D01660"/>
    <w:rsid w:val="00D019D7"/>
    <w:rsid w:val="00D02121"/>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745"/>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18C"/>
    <w:rsid w:val="00D4690E"/>
    <w:rsid w:val="00D46AC1"/>
    <w:rsid w:val="00D46ACB"/>
    <w:rsid w:val="00D46CC5"/>
    <w:rsid w:val="00D46D62"/>
    <w:rsid w:val="00D46EFC"/>
    <w:rsid w:val="00D474C4"/>
    <w:rsid w:val="00D474D6"/>
    <w:rsid w:val="00D47BD8"/>
    <w:rsid w:val="00D50FAB"/>
    <w:rsid w:val="00D5124C"/>
    <w:rsid w:val="00D5137E"/>
    <w:rsid w:val="00D5153C"/>
    <w:rsid w:val="00D51AC0"/>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4F56"/>
    <w:rsid w:val="00D5533D"/>
    <w:rsid w:val="00D557A5"/>
    <w:rsid w:val="00D55B84"/>
    <w:rsid w:val="00D55BAB"/>
    <w:rsid w:val="00D55C30"/>
    <w:rsid w:val="00D55D3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D9D"/>
    <w:rsid w:val="00D61DC5"/>
    <w:rsid w:val="00D6203F"/>
    <w:rsid w:val="00D620D0"/>
    <w:rsid w:val="00D62263"/>
    <w:rsid w:val="00D62349"/>
    <w:rsid w:val="00D624A4"/>
    <w:rsid w:val="00D624C8"/>
    <w:rsid w:val="00D626BE"/>
    <w:rsid w:val="00D62A1E"/>
    <w:rsid w:val="00D62D6B"/>
    <w:rsid w:val="00D62E57"/>
    <w:rsid w:val="00D62EEF"/>
    <w:rsid w:val="00D630CF"/>
    <w:rsid w:val="00D63129"/>
    <w:rsid w:val="00D639F5"/>
    <w:rsid w:val="00D63A1E"/>
    <w:rsid w:val="00D64186"/>
    <w:rsid w:val="00D64521"/>
    <w:rsid w:val="00D64669"/>
    <w:rsid w:val="00D64BDF"/>
    <w:rsid w:val="00D64C96"/>
    <w:rsid w:val="00D64CAF"/>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0F8"/>
    <w:rsid w:val="00D7335A"/>
    <w:rsid w:val="00D733B0"/>
    <w:rsid w:val="00D7353C"/>
    <w:rsid w:val="00D73ADD"/>
    <w:rsid w:val="00D73DE5"/>
    <w:rsid w:val="00D743AA"/>
    <w:rsid w:val="00D746BF"/>
    <w:rsid w:val="00D749BA"/>
    <w:rsid w:val="00D74BCC"/>
    <w:rsid w:val="00D74E0C"/>
    <w:rsid w:val="00D751BD"/>
    <w:rsid w:val="00D758A7"/>
    <w:rsid w:val="00D758EB"/>
    <w:rsid w:val="00D76023"/>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6F0A"/>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192E"/>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3FF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E0"/>
    <w:rsid w:val="00DB1EB5"/>
    <w:rsid w:val="00DB1F34"/>
    <w:rsid w:val="00DB2083"/>
    <w:rsid w:val="00DB2407"/>
    <w:rsid w:val="00DB2C6F"/>
    <w:rsid w:val="00DB2FD7"/>
    <w:rsid w:val="00DB3687"/>
    <w:rsid w:val="00DB36EA"/>
    <w:rsid w:val="00DB36FE"/>
    <w:rsid w:val="00DB3744"/>
    <w:rsid w:val="00DB3D2C"/>
    <w:rsid w:val="00DB3E16"/>
    <w:rsid w:val="00DB3F0F"/>
    <w:rsid w:val="00DB404B"/>
    <w:rsid w:val="00DB4124"/>
    <w:rsid w:val="00DB4201"/>
    <w:rsid w:val="00DB4392"/>
    <w:rsid w:val="00DB4F80"/>
    <w:rsid w:val="00DB5A61"/>
    <w:rsid w:val="00DB5E77"/>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7E8"/>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0C28"/>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5FE"/>
    <w:rsid w:val="00DF60E2"/>
    <w:rsid w:val="00DF619C"/>
    <w:rsid w:val="00DF62F2"/>
    <w:rsid w:val="00DF6632"/>
    <w:rsid w:val="00DF67A6"/>
    <w:rsid w:val="00DF682B"/>
    <w:rsid w:val="00DF76DE"/>
    <w:rsid w:val="00DF781B"/>
    <w:rsid w:val="00DF795D"/>
    <w:rsid w:val="00DF7D1A"/>
    <w:rsid w:val="00DF7EE8"/>
    <w:rsid w:val="00E0001B"/>
    <w:rsid w:val="00E001EA"/>
    <w:rsid w:val="00E0025C"/>
    <w:rsid w:val="00E00760"/>
    <w:rsid w:val="00E00DCA"/>
    <w:rsid w:val="00E01178"/>
    <w:rsid w:val="00E012F5"/>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BB6"/>
    <w:rsid w:val="00E16C72"/>
    <w:rsid w:val="00E16F5F"/>
    <w:rsid w:val="00E17239"/>
    <w:rsid w:val="00E1771A"/>
    <w:rsid w:val="00E17BC9"/>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AB0"/>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927"/>
    <w:rsid w:val="00E35C56"/>
    <w:rsid w:val="00E3612B"/>
    <w:rsid w:val="00E36278"/>
    <w:rsid w:val="00E363CD"/>
    <w:rsid w:val="00E366C4"/>
    <w:rsid w:val="00E36BA0"/>
    <w:rsid w:val="00E36C23"/>
    <w:rsid w:val="00E36D93"/>
    <w:rsid w:val="00E373C7"/>
    <w:rsid w:val="00E376D5"/>
    <w:rsid w:val="00E37C28"/>
    <w:rsid w:val="00E37D85"/>
    <w:rsid w:val="00E4058C"/>
    <w:rsid w:val="00E40896"/>
    <w:rsid w:val="00E40DF8"/>
    <w:rsid w:val="00E41288"/>
    <w:rsid w:val="00E41411"/>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393"/>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A63"/>
    <w:rsid w:val="00E56D5B"/>
    <w:rsid w:val="00E57621"/>
    <w:rsid w:val="00E579EB"/>
    <w:rsid w:val="00E57CB4"/>
    <w:rsid w:val="00E57CC5"/>
    <w:rsid w:val="00E57E84"/>
    <w:rsid w:val="00E60089"/>
    <w:rsid w:val="00E603E3"/>
    <w:rsid w:val="00E60770"/>
    <w:rsid w:val="00E607C9"/>
    <w:rsid w:val="00E609FD"/>
    <w:rsid w:val="00E60FBC"/>
    <w:rsid w:val="00E610C5"/>
    <w:rsid w:val="00E6116B"/>
    <w:rsid w:val="00E6138A"/>
    <w:rsid w:val="00E61559"/>
    <w:rsid w:val="00E6191D"/>
    <w:rsid w:val="00E61FD7"/>
    <w:rsid w:val="00E620A7"/>
    <w:rsid w:val="00E620D1"/>
    <w:rsid w:val="00E6242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601E"/>
    <w:rsid w:val="00E664D5"/>
    <w:rsid w:val="00E665B7"/>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398"/>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3C2E"/>
    <w:rsid w:val="00E841CF"/>
    <w:rsid w:val="00E84540"/>
    <w:rsid w:val="00E8468E"/>
    <w:rsid w:val="00E847EF"/>
    <w:rsid w:val="00E84A02"/>
    <w:rsid w:val="00E84CE9"/>
    <w:rsid w:val="00E84F77"/>
    <w:rsid w:val="00E853FE"/>
    <w:rsid w:val="00E85739"/>
    <w:rsid w:val="00E85BE8"/>
    <w:rsid w:val="00E85D54"/>
    <w:rsid w:val="00E86164"/>
    <w:rsid w:val="00E86276"/>
    <w:rsid w:val="00E86632"/>
    <w:rsid w:val="00E86B45"/>
    <w:rsid w:val="00E86F89"/>
    <w:rsid w:val="00E87106"/>
    <w:rsid w:val="00E87684"/>
    <w:rsid w:val="00E8773C"/>
    <w:rsid w:val="00E9045C"/>
    <w:rsid w:val="00E9070B"/>
    <w:rsid w:val="00E90809"/>
    <w:rsid w:val="00E90BA0"/>
    <w:rsid w:val="00E90C06"/>
    <w:rsid w:val="00E910BE"/>
    <w:rsid w:val="00E9117B"/>
    <w:rsid w:val="00E91411"/>
    <w:rsid w:val="00E9146C"/>
    <w:rsid w:val="00E916D2"/>
    <w:rsid w:val="00E918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4A8"/>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6276"/>
    <w:rsid w:val="00EB62F6"/>
    <w:rsid w:val="00EB64A1"/>
    <w:rsid w:val="00EB64A3"/>
    <w:rsid w:val="00EB6A0B"/>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B8C"/>
    <w:rsid w:val="00EC5C90"/>
    <w:rsid w:val="00EC63C2"/>
    <w:rsid w:val="00EC63D5"/>
    <w:rsid w:val="00EC6518"/>
    <w:rsid w:val="00EC6B7C"/>
    <w:rsid w:val="00EC6D6B"/>
    <w:rsid w:val="00EC6FD3"/>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71"/>
    <w:rsid w:val="00ED2AB4"/>
    <w:rsid w:val="00ED2D3E"/>
    <w:rsid w:val="00ED3062"/>
    <w:rsid w:val="00ED30BE"/>
    <w:rsid w:val="00ED33AE"/>
    <w:rsid w:val="00ED346F"/>
    <w:rsid w:val="00ED3A4E"/>
    <w:rsid w:val="00ED3A85"/>
    <w:rsid w:val="00ED3BB8"/>
    <w:rsid w:val="00ED40A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937"/>
    <w:rsid w:val="00EE1A15"/>
    <w:rsid w:val="00EE1B0E"/>
    <w:rsid w:val="00EE1DB3"/>
    <w:rsid w:val="00EE2298"/>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633"/>
    <w:rsid w:val="00EF07A6"/>
    <w:rsid w:val="00EF07E7"/>
    <w:rsid w:val="00EF0954"/>
    <w:rsid w:val="00EF098C"/>
    <w:rsid w:val="00EF0B91"/>
    <w:rsid w:val="00EF0E8D"/>
    <w:rsid w:val="00EF0EE9"/>
    <w:rsid w:val="00EF10B5"/>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0FD"/>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027"/>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D9B"/>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7EA"/>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C2C"/>
    <w:rsid w:val="00F40EC9"/>
    <w:rsid w:val="00F40FAA"/>
    <w:rsid w:val="00F411B2"/>
    <w:rsid w:val="00F41AC1"/>
    <w:rsid w:val="00F41CF7"/>
    <w:rsid w:val="00F41DA4"/>
    <w:rsid w:val="00F41DF1"/>
    <w:rsid w:val="00F4229F"/>
    <w:rsid w:val="00F4251E"/>
    <w:rsid w:val="00F42847"/>
    <w:rsid w:val="00F42A90"/>
    <w:rsid w:val="00F42DBE"/>
    <w:rsid w:val="00F42E00"/>
    <w:rsid w:val="00F42E26"/>
    <w:rsid w:val="00F42F99"/>
    <w:rsid w:val="00F4302D"/>
    <w:rsid w:val="00F4321F"/>
    <w:rsid w:val="00F43294"/>
    <w:rsid w:val="00F432C3"/>
    <w:rsid w:val="00F436AA"/>
    <w:rsid w:val="00F4387E"/>
    <w:rsid w:val="00F43983"/>
    <w:rsid w:val="00F43999"/>
    <w:rsid w:val="00F43FD2"/>
    <w:rsid w:val="00F444B9"/>
    <w:rsid w:val="00F4454E"/>
    <w:rsid w:val="00F44ABC"/>
    <w:rsid w:val="00F451C6"/>
    <w:rsid w:val="00F451D7"/>
    <w:rsid w:val="00F45309"/>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C90"/>
    <w:rsid w:val="00F6588D"/>
    <w:rsid w:val="00F658A3"/>
    <w:rsid w:val="00F661CB"/>
    <w:rsid w:val="00F66201"/>
    <w:rsid w:val="00F6620B"/>
    <w:rsid w:val="00F6666F"/>
    <w:rsid w:val="00F66DB6"/>
    <w:rsid w:val="00F6763C"/>
    <w:rsid w:val="00F67933"/>
    <w:rsid w:val="00F67AB2"/>
    <w:rsid w:val="00F67C20"/>
    <w:rsid w:val="00F67E04"/>
    <w:rsid w:val="00F7029C"/>
    <w:rsid w:val="00F70462"/>
    <w:rsid w:val="00F70A70"/>
    <w:rsid w:val="00F70B6E"/>
    <w:rsid w:val="00F7109D"/>
    <w:rsid w:val="00F7188E"/>
    <w:rsid w:val="00F71D84"/>
    <w:rsid w:val="00F71F4D"/>
    <w:rsid w:val="00F71FAB"/>
    <w:rsid w:val="00F72102"/>
    <w:rsid w:val="00F72107"/>
    <w:rsid w:val="00F721BE"/>
    <w:rsid w:val="00F72693"/>
    <w:rsid w:val="00F72D81"/>
    <w:rsid w:val="00F7320D"/>
    <w:rsid w:val="00F73549"/>
    <w:rsid w:val="00F7360C"/>
    <w:rsid w:val="00F73768"/>
    <w:rsid w:val="00F73B6D"/>
    <w:rsid w:val="00F73C63"/>
    <w:rsid w:val="00F7402C"/>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0F4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7FE"/>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8A7"/>
    <w:rsid w:val="00FB4940"/>
    <w:rsid w:val="00FB4A86"/>
    <w:rsid w:val="00FB4C82"/>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DFE"/>
    <w:rsid w:val="00FC0F65"/>
    <w:rsid w:val="00FC152E"/>
    <w:rsid w:val="00FC1ABA"/>
    <w:rsid w:val="00FC1BA7"/>
    <w:rsid w:val="00FC273E"/>
    <w:rsid w:val="00FC2809"/>
    <w:rsid w:val="00FC296E"/>
    <w:rsid w:val="00FC2A43"/>
    <w:rsid w:val="00FC2E86"/>
    <w:rsid w:val="00FC2FC2"/>
    <w:rsid w:val="00FC3461"/>
    <w:rsid w:val="00FC3972"/>
    <w:rsid w:val="00FC3B89"/>
    <w:rsid w:val="00FC3D5C"/>
    <w:rsid w:val="00FC42AF"/>
    <w:rsid w:val="00FC4CDA"/>
    <w:rsid w:val="00FC4F3A"/>
    <w:rsid w:val="00FC51D8"/>
    <w:rsid w:val="00FC544C"/>
    <w:rsid w:val="00FC548C"/>
    <w:rsid w:val="00FC54F9"/>
    <w:rsid w:val="00FC5850"/>
    <w:rsid w:val="00FC58B2"/>
    <w:rsid w:val="00FC59ED"/>
    <w:rsid w:val="00FC5CBE"/>
    <w:rsid w:val="00FC688E"/>
    <w:rsid w:val="00FC6AA5"/>
    <w:rsid w:val="00FC6B46"/>
    <w:rsid w:val="00FC6C82"/>
    <w:rsid w:val="00FC6DEF"/>
    <w:rsid w:val="00FC6E8E"/>
    <w:rsid w:val="00FC735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E8"/>
    <w:rsid w:val="00FD2A90"/>
    <w:rsid w:val="00FD33AC"/>
    <w:rsid w:val="00FD3565"/>
    <w:rsid w:val="00FD3623"/>
    <w:rsid w:val="00FD3643"/>
    <w:rsid w:val="00FD3897"/>
    <w:rsid w:val="00FD3A4E"/>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0EA"/>
    <w:rsid w:val="00FD73AF"/>
    <w:rsid w:val="00FD7594"/>
    <w:rsid w:val="00FD777A"/>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E29"/>
    <w:rsid w:val="00FE4E45"/>
    <w:rsid w:val="00FE514A"/>
    <w:rsid w:val="00FE52DB"/>
    <w:rsid w:val="00FE5756"/>
    <w:rsid w:val="00FE5E3E"/>
    <w:rsid w:val="00FE5E99"/>
    <w:rsid w:val="00FE6119"/>
    <w:rsid w:val="00FE6149"/>
    <w:rsid w:val="00FE6238"/>
    <w:rsid w:val="00FE6583"/>
    <w:rsid w:val="00FE66B4"/>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AC2"/>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ECEAE1"/>
  <w15:docId w15:val="{1DBFEB85-2852-4811-97DF-1168E84CD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E2D7A"/>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6F3FDA"/>
    <w:pPr>
      <w:keepNext/>
      <w:widowControl w:val="0"/>
      <w:numPr>
        <w:ilvl w:val="1"/>
        <w:numId w:val="8"/>
      </w:numPr>
      <w:tabs>
        <w:tab w:val="clear" w:pos="3836"/>
        <w:tab w:val="num" w:pos="3269"/>
      </w:tabs>
      <w:spacing w:before="240"/>
      <w:ind w:left="578" w:hanging="578"/>
      <w:jc w:val="left"/>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qFormat/>
    <w:rsid w:val="00DF3AA6"/>
    <w:pPr>
      <w:spacing w:before="100" w:beforeAutospacing="1"/>
    </w:pPr>
    <w:rPr>
      <w:rFonts w:ascii="Arial" w:eastAsia="宋体" w:hAnsi="Arial" w:cs="Arial"/>
      <w:color w:val="493118"/>
      <w:sz w:val="18"/>
      <w:szCs w:val="18"/>
      <w:lang w:eastAsia="zh-CN"/>
    </w:rPr>
  </w:style>
  <w:style w:type="table" w:styleId="af1">
    <w:name w:val="Table Grid"/>
    <w:basedOn w:val="a2"/>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6F3FDA"/>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PL">
    <w:name w:val="PL"/>
    <w:link w:val="PLChar"/>
    <w:qFormat/>
    <w:rsid w:val="00D86F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86F0A"/>
    <w:rPr>
      <w:rFonts w:ascii="Courier New" w:eastAsia="Times New Roman" w:hAnsi="Courier New"/>
      <w:noProof/>
      <w:sz w:val="16"/>
      <w:shd w:val="clear" w:color="auto" w:fill="E6E6E6"/>
      <w:lang w:val="en-GB" w:eastAsia="en-GB"/>
    </w:rPr>
  </w:style>
  <w:style w:type="character" w:customStyle="1" w:styleId="B1Char1">
    <w:name w:val="B1 Char1"/>
    <w:qFormat/>
    <w:rsid w:val="008350B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8270</TotalTime>
  <Pages>4</Pages>
  <Words>1638</Words>
  <Characters>9340</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10957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94</cp:revision>
  <cp:lastPrinted>2013-05-13T04:37:00Z</cp:lastPrinted>
  <dcterms:created xsi:type="dcterms:W3CDTF">2022-04-20T09:37:00Z</dcterms:created>
  <dcterms:modified xsi:type="dcterms:W3CDTF">2023-05-15T09:43:00Z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